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Borders>
          <w:insideH w:val="single" w:sz="4" w:space="0" w:color="auto"/>
        </w:tblBorders>
        <w:tblCellMar>
          <w:left w:w="115" w:type="dxa"/>
          <w:right w:w="115" w:type="dxa"/>
        </w:tblCellMar>
        <w:tblLook w:val="04A0" w:firstRow="1" w:lastRow="0" w:firstColumn="1" w:lastColumn="0" w:noHBand="0" w:noVBand="1"/>
      </w:tblPr>
      <w:tblGrid>
        <w:gridCol w:w="1850"/>
        <w:gridCol w:w="5270"/>
        <w:gridCol w:w="2240"/>
      </w:tblGrid>
      <w:tr w:rsidR="00AC03B4" w:rsidRPr="00AC03B4" w14:paraId="64293C51" w14:textId="77777777" w:rsidTr="00F32F7C">
        <w:trPr>
          <w:jc w:val="center"/>
        </w:trPr>
        <w:tc>
          <w:tcPr>
            <w:tcW w:w="1850" w:type="dxa"/>
            <w:shd w:val="clear" w:color="auto" w:fill="auto"/>
          </w:tcPr>
          <w:p w14:paraId="3EED5F0D" w14:textId="77777777" w:rsidR="00AC03B4" w:rsidRPr="00AC03B4" w:rsidRDefault="00AC03B4" w:rsidP="00AC03B4">
            <w:pPr>
              <w:keepNext/>
              <w:keepLines/>
              <w:spacing w:before="0"/>
              <w:jc w:val="left"/>
              <w:rPr>
                <w:rFonts w:ascii="Times New Roman" w:eastAsia="Times New Roman" w:hAnsi="Times New Roman" w:cs="Times New Roman"/>
                <w:b/>
                <w:caps/>
                <w:sz w:val="28"/>
                <w:szCs w:val="24"/>
              </w:rPr>
            </w:pPr>
            <w:r w:rsidRPr="00AC03B4">
              <w:rPr>
                <w:rFonts w:ascii="Times New Roman" w:eastAsia="Times New Roman" w:hAnsi="Times New Roman" w:cs="Times New Roman"/>
                <w:b/>
                <w:caps/>
                <w:noProof/>
                <w:sz w:val="28"/>
                <w:szCs w:val="24"/>
                <w:lang w:eastAsia="en-CA"/>
              </w:rPr>
              <w:drawing>
                <wp:inline distT="0" distB="0" distL="0" distR="0" wp14:anchorId="1CFBD6AE" wp14:editId="0467903B">
                  <wp:extent cx="1021080" cy="95250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1080" cy="952500"/>
                          </a:xfrm>
                          <a:prstGeom prst="rect">
                            <a:avLst/>
                          </a:prstGeom>
                          <a:noFill/>
                          <a:ln>
                            <a:noFill/>
                          </a:ln>
                        </pic:spPr>
                      </pic:pic>
                    </a:graphicData>
                  </a:graphic>
                </wp:inline>
              </w:drawing>
            </w:r>
          </w:p>
        </w:tc>
        <w:tc>
          <w:tcPr>
            <w:tcW w:w="5270" w:type="dxa"/>
            <w:shd w:val="clear" w:color="auto" w:fill="auto"/>
          </w:tcPr>
          <w:p w14:paraId="33644752" w14:textId="77777777" w:rsidR="00AC03B4" w:rsidRPr="00AC03B4" w:rsidRDefault="00AC03B4" w:rsidP="00AC03B4">
            <w:pPr>
              <w:pBdr>
                <w:bottom w:val="single" w:sz="6" w:space="1" w:color="auto"/>
              </w:pBdr>
              <w:spacing w:before="0"/>
              <w:jc w:val="center"/>
              <w:rPr>
                <w:rFonts w:ascii="Cambria" w:eastAsia="Times New Roman" w:hAnsi="Cambria"/>
                <w:b/>
                <w:sz w:val="24"/>
                <w:szCs w:val="24"/>
                <w:lang w:val="en-US"/>
              </w:rPr>
            </w:pPr>
            <w:r w:rsidRPr="00AC03B4">
              <w:rPr>
                <w:rFonts w:ascii="Cambria" w:eastAsia="Times New Roman" w:hAnsi="Cambria"/>
                <w:b/>
                <w:sz w:val="24"/>
                <w:szCs w:val="24"/>
                <w:lang w:val="en-US"/>
              </w:rPr>
              <w:t>10</w:t>
            </w:r>
            <w:r w:rsidRPr="00AC03B4">
              <w:rPr>
                <w:rFonts w:ascii="Cambria" w:eastAsia="Times New Roman" w:hAnsi="Cambria"/>
                <w:b/>
                <w:sz w:val="24"/>
                <w:szCs w:val="24"/>
                <w:vertAlign w:val="superscript"/>
                <w:lang w:val="en-US"/>
              </w:rPr>
              <w:t>th</w:t>
            </w:r>
            <w:r w:rsidRPr="00AC03B4">
              <w:rPr>
                <w:rFonts w:ascii="Cambria" w:eastAsia="Times New Roman" w:hAnsi="Cambria"/>
                <w:b/>
                <w:sz w:val="24"/>
                <w:szCs w:val="24"/>
                <w:lang w:val="en-US"/>
              </w:rPr>
              <w:t xml:space="preserve"> International Conference on Short and Medium Span Bridges</w:t>
            </w:r>
          </w:p>
          <w:p w14:paraId="2910E736" w14:textId="77777777" w:rsidR="00AC03B4" w:rsidRPr="00AC03B4" w:rsidRDefault="00AC03B4" w:rsidP="00AC03B4">
            <w:pPr>
              <w:pBdr>
                <w:bottom w:val="single" w:sz="6" w:space="1" w:color="auto"/>
              </w:pBdr>
              <w:spacing w:before="0"/>
              <w:jc w:val="center"/>
              <w:rPr>
                <w:rFonts w:ascii="Cambria" w:eastAsia="Times New Roman" w:hAnsi="Cambria"/>
                <w:b/>
                <w:sz w:val="24"/>
                <w:szCs w:val="24"/>
                <w:lang w:val="en-US"/>
              </w:rPr>
            </w:pPr>
            <w:r w:rsidRPr="00AC03B4">
              <w:rPr>
                <w:rFonts w:ascii="Cambria" w:eastAsia="Times New Roman" w:hAnsi="Cambria"/>
                <w:b/>
                <w:sz w:val="24"/>
                <w:szCs w:val="24"/>
                <w:lang w:val="en-US"/>
              </w:rPr>
              <w:t>Quebec City, Quebec, Canada,</w:t>
            </w:r>
          </w:p>
          <w:p w14:paraId="0882D4F8" w14:textId="77777777" w:rsidR="00AC03B4" w:rsidRPr="00AC03B4" w:rsidRDefault="00AC03B4" w:rsidP="00AC03B4">
            <w:pPr>
              <w:pBdr>
                <w:bottom w:val="single" w:sz="6" w:space="1" w:color="auto"/>
              </w:pBdr>
              <w:spacing w:before="0"/>
              <w:jc w:val="center"/>
              <w:rPr>
                <w:rFonts w:ascii="Arial Narrow" w:eastAsia="Times New Roman" w:hAnsi="Arial Narrow"/>
                <w:b/>
                <w:sz w:val="24"/>
                <w:szCs w:val="24"/>
                <w:lang w:val="en-US"/>
              </w:rPr>
            </w:pPr>
            <w:r w:rsidRPr="00AC03B4">
              <w:rPr>
                <w:rFonts w:ascii="Cambria" w:eastAsia="Times New Roman" w:hAnsi="Cambria"/>
                <w:b/>
                <w:sz w:val="24"/>
                <w:szCs w:val="24"/>
                <w:lang w:val="en-US"/>
              </w:rPr>
              <w:t xml:space="preserve"> July 31 – August 3, 2018</w:t>
            </w:r>
          </w:p>
          <w:p w14:paraId="1E30D31C" w14:textId="77777777" w:rsidR="00AC03B4" w:rsidRPr="00AC03B4" w:rsidRDefault="00AC03B4" w:rsidP="00AC03B4">
            <w:pPr>
              <w:keepNext/>
              <w:keepLines/>
              <w:spacing w:before="0"/>
              <w:jc w:val="left"/>
              <w:rPr>
                <w:rFonts w:ascii="Times New Roman" w:eastAsia="Times New Roman" w:hAnsi="Times New Roman" w:cs="Times New Roman"/>
                <w:b/>
                <w:caps/>
                <w:sz w:val="28"/>
                <w:szCs w:val="24"/>
                <w:lang w:val="en-US"/>
              </w:rPr>
            </w:pPr>
          </w:p>
        </w:tc>
        <w:tc>
          <w:tcPr>
            <w:tcW w:w="2240" w:type="dxa"/>
            <w:shd w:val="clear" w:color="auto" w:fill="auto"/>
          </w:tcPr>
          <w:p w14:paraId="521FA8AC" w14:textId="77777777" w:rsidR="00AC03B4" w:rsidRPr="00AC03B4" w:rsidRDefault="00AC03B4" w:rsidP="00AC03B4">
            <w:pPr>
              <w:keepNext/>
              <w:keepLines/>
              <w:spacing w:before="0"/>
              <w:jc w:val="left"/>
              <w:rPr>
                <w:rFonts w:ascii="Times New Roman" w:eastAsia="Times New Roman" w:hAnsi="Times New Roman" w:cs="Times New Roman"/>
                <w:b/>
                <w:caps/>
                <w:sz w:val="28"/>
                <w:szCs w:val="24"/>
              </w:rPr>
            </w:pPr>
          </w:p>
          <w:p w14:paraId="23969D9C" w14:textId="77777777" w:rsidR="00AC03B4" w:rsidRPr="00AC03B4" w:rsidRDefault="00AC03B4" w:rsidP="00AC03B4">
            <w:pPr>
              <w:keepNext/>
              <w:keepLines/>
              <w:spacing w:before="0"/>
              <w:jc w:val="left"/>
              <w:rPr>
                <w:rFonts w:ascii="Times New Roman" w:eastAsia="Times New Roman" w:hAnsi="Times New Roman" w:cs="Times New Roman"/>
                <w:b/>
                <w:caps/>
                <w:sz w:val="28"/>
                <w:szCs w:val="24"/>
              </w:rPr>
            </w:pPr>
            <w:r w:rsidRPr="00AC03B4">
              <w:rPr>
                <w:rFonts w:ascii="Times New Roman" w:eastAsia="Times New Roman" w:hAnsi="Times New Roman" w:cs="Times New Roman"/>
                <w:b/>
                <w:caps/>
                <w:noProof/>
                <w:sz w:val="28"/>
                <w:szCs w:val="24"/>
                <w:lang w:eastAsia="en-CA"/>
              </w:rPr>
              <w:drawing>
                <wp:inline distT="0" distB="0" distL="0" distR="0" wp14:anchorId="1414D1B2" wp14:editId="7DBD5E38">
                  <wp:extent cx="1264920" cy="4419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64920" cy="441960"/>
                          </a:xfrm>
                          <a:prstGeom prst="rect">
                            <a:avLst/>
                          </a:prstGeom>
                          <a:noFill/>
                          <a:ln>
                            <a:noFill/>
                          </a:ln>
                        </pic:spPr>
                      </pic:pic>
                    </a:graphicData>
                  </a:graphic>
                </wp:inline>
              </w:drawing>
            </w:r>
          </w:p>
        </w:tc>
      </w:tr>
    </w:tbl>
    <w:p w14:paraId="235AD218" w14:textId="3BEE93B2" w:rsidR="00866B35" w:rsidRPr="006D51F9" w:rsidRDefault="00ED50B1" w:rsidP="00ED50B1">
      <w:pPr>
        <w:pStyle w:val="Title"/>
        <w:rPr>
          <w:rStyle w:val="CharChar1"/>
          <w:b/>
          <w:caps w:val="0"/>
        </w:rPr>
      </w:pPr>
      <w:r>
        <w:rPr>
          <w:rStyle w:val="CharChar1"/>
          <w:b/>
          <w:caps w:val="0"/>
        </w:rPr>
        <w:t>INVESTIGATION OF THE TRANSVERSE MOMENTS AT THE INTERIOR SEGMENT OF DECK SLAB OVERHANG SUBJECTED TO CHBDC TRUCK LOADING</w:t>
      </w:r>
    </w:p>
    <w:p w14:paraId="056808D8" w14:textId="77777777" w:rsidR="00866B35" w:rsidRPr="006D51F9" w:rsidRDefault="00866B35" w:rsidP="0079086A">
      <w:pPr>
        <w:spacing w:before="400"/>
        <w:contextualSpacing/>
        <w:rPr>
          <w:sz w:val="24"/>
          <w:szCs w:val="24"/>
        </w:rPr>
      </w:pPr>
      <w:proofErr w:type="spellStart"/>
      <w:r w:rsidRPr="006D51F9">
        <w:rPr>
          <w:sz w:val="24"/>
          <w:szCs w:val="24"/>
        </w:rPr>
        <w:t>Pourmand</w:t>
      </w:r>
      <w:proofErr w:type="spellEnd"/>
      <w:r w:rsidRPr="006D51F9">
        <w:rPr>
          <w:sz w:val="24"/>
          <w:szCs w:val="24"/>
        </w:rPr>
        <w:t>, Hanieh</w:t>
      </w:r>
      <w:r w:rsidRPr="006D51F9">
        <w:rPr>
          <w:sz w:val="24"/>
          <w:szCs w:val="24"/>
          <w:vertAlign w:val="superscript"/>
        </w:rPr>
        <w:t>1,3</w:t>
      </w:r>
      <w:r w:rsidRPr="006D51F9">
        <w:rPr>
          <w:sz w:val="24"/>
          <w:szCs w:val="24"/>
        </w:rPr>
        <w:t xml:space="preserve">, and </w:t>
      </w:r>
      <w:proofErr w:type="spellStart"/>
      <w:r w:rsidRPr="006D51F9">
        <w:rPr>
          <w:sz w:val="24"/>
          <w:szCs w:val="24"/>
        </w:rPr>
        <w:t>Sennah</w:t>
      </w:r>
      <w:proofErr w:type="spellEnd"/>
      <w:r w:rsidRPr="006D51F9">
        <w:rPr>
          <w:sz w:val="24"/>
          <w:szCs w:val="24"/>
        </w:rPr>
        <w:t>, Khaled</w:t>
      </w:r>
      <w:r w:rsidRPr="006D51F9">
        <w:rPr>
          <w:sz w:val="24"/>
          <w:szCs w:val="24"/>
          <w:vertAlign w:val="superscript"/>
        </w:rPr>
        <w:t>2</w:t>
      </w:r>
    </w:p>
    <w:p w14:paraId="0327F54E" w14:textId="77777777" w:rsidR="00866B35" w:rsidRPr="006D51F9" w:rsidRDefault="00866B35" w:rsidP="0079086A">
      <w:pPr>
        <w:spacing w:before="400"/>
        <w:contextualSpacing/>
      </w:pPr>
      <w:r w:rsidRPr="006D51F9">
        <w:rPr>
          <w:vertAlign w:val="superscript"/>
        </w:rPr>
        <w:t>1</w:t>
      </w:r>
      <w:r w:rsidRPr="006D51F9">
        <w:t xml:space="preserve"> Ryerson University, Canada</w:t>
      </w:r>
    </w:p>
    <w:p w14:paraId="2EFA529B" w14:textId="77777777" w:rsidR="00866B35" w:rsidRPr="006D51F9" w:rsidRDefault="00866B35" w:rsidP="0079086A">
      <w:pPr>
        <w:spacing w:before="400"/>
        <w:contextualSpacing/>
      </w:pPr>
      <w:r w:rsidRPr="006D51F9">
        <w:rPr>
          <w:vertAlign w:val="superscript"/>
        </w:rPr>
        <w:t>2</w:t>
      </w:r>
      <w:r w:rsidRPr="006D51F9">
        <w:t xml:space="preserve"> Ryerson University, Canada</w:t>
      </w:r>
    </w:p>
    <w:p w14:paraId="543FD0A9" w14:textId="77777777" w:rsidR="00866B35" w:rsidRPr="006D51F9" w:rsidRDefault="00866B35" w:rsidP="0079086A">
      <w:pPr>
        <w:spacing w:before="400"/>
        <w:contextualSpacing/>
      </w:pPr>
      <w:r w:rsidRPr="006D51F9">
        <w:rPr>
          <w:vertAlign w:val="superscript"/>
        </w:rPr>
        <w:t>3</w:t>
      </w:r>
      <w:r w:rsidRPr="006D51F9">
        <w:t xml:space="preserve"> </w:t>
      </w:r>
      <w:hyperlink r:id="rId10" w:history="1">
        <w:r w:rsidRPr="006D51F9">
          <w:rPr>
            <w:color w:val="0000FF"/>
            <w:u w:val="single"/>
          </w:rPr>
          <w:t>hpourmand@ryerson.ca</w:t>
        </w:r>
      </w:hyperlink>
    </w:p>
    <w:p w14:paraId="2F1B5AF8" w14:textId="68CEDC2B" w:rsidR="009806C4" w:rsidRDefault="006A0C0D" w:rsidP="00847C26">
      <w:pPr>
        <w:pStyle w:val="Abstract"/>
      </w:pPr>
      <w:r w:rsidRPr="00310E1E">
        <w:rPr>
          <w:b/>
        </w:rPr>
        <w:t>Abstract:</w:t>
      </w:r>
      <w:r w:rsidRPr="00310E1E">
        <w:t xml:space="preserve"> </w:t>
      </w:r>
      <w:r w:rsidR="00EC23AE">
        <w:t xml:space="preserve">Clause 5.7.1.3 of the Canadian Highway Bridge Design Code of 2014 introduced an equation for the calculation of the transverse moment in deck slab cantilever due to truck loading. </w:t>
      </w:r>
      <w:r w:rsidR="005C44D0">
        <w:t>It</w:t>
      </w:r>
      <w:r w:rsidR="00EC23AE">
        <w:t xml:space="preserve"> also specifies table 5.15 which limited to unstiffened and New Jersey barrier. The drawback of this Clause is that it does not </w:t>
      </w:r>
      <w:proofErr w:type="gramStart"/>
      <w:r w:rsidR="00EC23AE">
        <w:t>take into account</w:t>
      </w:r>
      <w:proofErr w:type="gramEnd"/>
      <w:r w:rsidR="00EC23AE">
        <w:t xml:space="preserve"> the effect of the length of the bridge or the barrier wall on the response. Also, the equation is limited to a one type of barrier shape (New Jersey barrier) while CHBDC specifies barrier shapes, namely, TL-5, TL-4, TL-2 and TL-1. </w:t>
      </w:r>
      <w:r w:rsidR="004766DA">
        <w:t>As a result</w:t>
      </w:r>
      <w:r w:rsidR="00EC23AE">
        <w:t xml:space="preserve">, the objective of this study is to investigate the applied transverse </w:t>
      </w:r>
      <w:r w:rsidR="00EC23AE" w:rsidRPr="000B4FD9">
        <w:t>moment</w:t>
      </w:r>
      <w:r w:rsidR="00EC23AE">
        <w:t xml:space="preserve"> at the middle portion of the cantilevered slab. </w:t>
      </w:r>
      <w:r w:rsidR="00226593">
        <w:t>For</w:t>
      </w:r>
      <w:r w:rsidR="00EC23AE">
        <w:t xml:space="preserve"> this study, stiffened and unstiffened cantilever deck slabs are considered. The finite element (FE) analysis has been conducted on bridge deck cantilever with various end stiffening arrangements including the </w:t>
      </w:r>
      <w:r w:rsidR="00BA61B5">
        <w:t xml:space="preserve">TL-5 </w:t>
      </w:r>
      <w:r w:rsidR="00EC23AE">
        <w:t>barrier shape</w:t>
      </w:r>
      <w:r w:rsidR="000B4FD9">
        <w:t xml:space="preserve"> </w:t>
      </w:r>
      <w:r w:rsidR="00EC23AE">
        <w:t xml:space="preserve">mentioned above, along with the concrete curb supporting intermittent steel parts carrying the bridge railing. In FE modelling, the key parameters considered include barrier longitudinal length, deck cantilever length and deck slab thickness. The barrier length and cantilever length range from 5 to 20 m and 1 to 3 m, respectively. Based on the data generated from this parametric study, charts and </w:t>
      </w:r>
      <w:r w:rsidR="00226593">
        <w:t>tables</w:t>
      </w:r>
      <w:r w:rsidR="00EC23AE">
        <w:t xml:space="preserve"> for the transverse moment</w:t>
      </w:r>
      <w:r w:rsidR="000B4FD9">
        <w:t xml:space="preserve"> (M</w:t>
      </w:r>
      <w:r w:rsidR="000B4FD9" w:rsidRPr="000B4FD9">
        <w:rPr>
          <w:vertAlign w:val="subscript"/>
        </w:rPr>
        <w:t>y</w:t>
      </w:r>
      <w:r w:rsidR="000B4FD9">
        <w:t>)</w:t>
      </w:r>
      <w:r w:rsidR="00EC23AE" w:rsidRPr="000B4FD9">
        <w:rPr>
          <w:vertAlign w:val="subscript"/>
        </w:rPr>
        <w:t xml:space="preserve"> </w:t>
      </w:r>
      <w:r w:rsidR="00EC23AE">
        <w:t xml:space="preserve">at the middle portion of the deck slab cantilever due to CHBDC truck loading were </w:t>
      </w:r>
      <w:r w:rsidR="00226593">
        <w:t>presented</w:t>
      </w:r>
      <w:r w:rsidR="00EC23AE">
        <w:t>.</w:t>
      </w:r>
    </w:p>
    <w:p w14:paraId="4A16D28F" w14:textId="77777777" w:rsidR="009806C4" w:rsidRPr="009806C4" w:rsidRDefault="009806C4" w:rsidP="00847C26">
      <w:pPr>
        <w:pStyle w:val="Heading1"/>
        <w:spacing w:after="120"/>
        <w:ind w:left="431" w:hanging="431"/>
      </w:pPr>
      <w:r w:rsidRPr="009806C4">
        <w:t>INTRODUCTION</w:t>
      </w:r>
    </w:p>
    <w:p w14:paraId="5D73C054" w14:textId="689E1D62" w:rsidR="009806C4" w:rsidRDefault="009806C4" w:rsidP="00847C26">
      <w:pPr>
        <w:pStyle w:val="Abstract"/>
        <w:spacing w:before="0"/>
      </w:pPr>
      <w:r>
        <w:t>A</w:t>
      </w:r>
      <w:r w:rsidR="000E4564">
        <w:t>n</w:t>
      </w:r>
      <w:r>
        <w:t xml:space="preserve"> </w:t>
      </w:r>
      <w:r w:rsidR="000E4564">
        <w:t xml:space="preserve">extensive </w:t>
      </w:r>
      <w:r>
        <w:t>study has been conducted over time on figuring out the intensity of bending moment due to wheel loads on bridge cantilever overhang to produce a user-friendly method that can be adopted instead of applying more rigorous methods. Generally, these simplified methods are based on assumption of   ′isolating the deck slab overhang from the internal slab panels of the bridge on fixed supports retrained from any movement and rotation. Bakht and Holland (1976) developed a semi-graphical solution based on the assumption of an elastic cantilever overhang with isotropic material. This method can be applied for calculating moment intensity all over the deck slab overhangs with linearly varying thickness. The formula is in the form of:</w:t>
      </w:r>
    </w:p>
    <w:tbl>
      <w:tblPr>
        <w:tblStyle w:val="TableGrid4"/>
        <w:tblW w:w="53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
        <w:gridCol w:w="3723"/>
        <w:gridCol w:w="1064"/>
      </w:tblGrid>
      <w:tr w:rsidR="00CC2D5D" w:rsidRPr="00CC2D5D" w14:paraId="475118D8" w14:textId="77777777" w:rsidTr="009C4050">
        <w:trPr>
          <w:trHeight w:hRule="exact" w:val="1217"/>
        </w:trPr>
        <w:tc>
          <w:tcPr>
            <w:tcW w:w="497" w:type="pct"/>
            <w:vAlign w:val="center"/>
          </w:tcPr>
          <w:p w14:paraId="331A99B5" w14:textId="43818406" w:rsidR="00CC2D5D" w:rsidRPr="00CC2D5D" w:rsidRDefault="00CC2D5D" w:rsidP="00847C26">
            <w:pPr>
              <w:spacing w:before="120" w:after="120"/>
              <w:jc w:val="center"/>
              <w:rPr>
                <w:rFonts w:cs="Times New Roman"/>
                <w:szCs w:val="22"/>
              </w:rPr>
            </w:pPr>
            <w:r w:rsidRPr="00CC2D5D">
              <w:rPr>
                <w:rFonts w:cs="Times New Roman"/>
                <w:szCs w:val="22"/>
              </w:rPr>
              <w:t>[</w:t>
            </w:r>
            <w:r w:rsidRPr="00CC2D5D">
              <w:rPr>
                <w:rFonts w:cs="Times New Roman"/>
                <w:szCs w:val="22"/>
              </w:rPr>
              <w:fldChar w:fldCharType="begin"/>
            </w:r>
            <w:r w:rsidRPr="00CC2D5D">
              <w:rPr>
                <w:rFonts w:cs="Times New Roman"/>
                <w:szCs w:val="22"/>
              </w:rPr>
              <w:instrText xml:space="preserve"> SEQ Eq \* MERGEFORMAT </w:instrText>
            </w:r>
            <w:r w:rsidRPr="00CC2D5D">
              <w:rPr>
                <w:rFonts w:cs="Times New Roman"/>
                <w:szCs w:val="22"/>
              </w:rPr>
              <w:fldChar w:fldCharType="separate"/>
            </w:r>
            <w:r w:rsidR="000D6366">
              <w:rPr>
                <w:rFonts w:cs="Times New Roman"/>
                <w:noProof/>
                <w:szCs w:val="22"/>
              </w:rPr>
              <w:t>1</w:t>
            </w:r>
            <w:r w:rsidRPr="00CC2D5D">
              <w:rPr>
                <w:rFonts w:cs="Times New Roman"/>
                <w:noProof/>
                <w:szCs w:val="22"/>
              </w:rPr>
              <w:fldChar w:fldCharType="end"/>
            </w:r>
            <w:r w:rsidRPr="00CC2D5D">
              <w:rPr>
                <w:szCs w:val="22"/>
              </w:rPr>
              <w:t>]</w:t>
            </w:r>
          </w:p>
        </w:tc>
        <w:tc>
          <w:tcPr>
            <w:tcW w:w="3502" w:type="pct"/>
            <w:vAlign w:val="center"/>
          </w:tcPr>
          <w:p w14:paraId="761FFFDF" w14:textId="77777777" w:rsidR="009C4050" w:rsidRPr="009806C4" w:rsidRDefault="006155B9" w:rsidP="00847C26">
            <w:pPr>
              <w:spacing w:before="0" w:after="160"/>
              <w:jc w:val="left"/>
              <w:rPr>
                <w:rFonts w:ascii="Times New Roman" w:eastAsia="Times New Roman" w:hAnsi="Times New Roman"/>
                <w:sz w:val="24"/>
                <w:szCs w:val="22"/>
              </w:rPr>
            </w:pPr>
            <m:oMathPara>
              <m:oMathParaPr>
                <m:jc m:val="left"/>
              </m:oMathParaPr>
              <m:oMath>
                <m:sSub>
                  <m:sSubPr>
                    <m:ctrlPr>
                      <w:rPr>
                        <w:rFonts w:ascii="Cambria Math" w:eastAsia="Calibri" w:hAnsi="Cambria Math"/>
                        <w:i/>
                        <w:sz w:val="24"/>
                        <w:szCs w:val="22"/>
                      </w:rPr>
                    </m:ctrlPr>
                  </m:sSubPr>
                  <m:e>
                    <m:r>
                      <w:rPr>
                        <w:rFonts w:ascii="Cambria Math" w:eastAsia="Calibri" w:hAnsi="Cambria Math"/>
                        <w:sz w:val="24"/>
                        <w:szCs w:val="22"/>
                      </w:rPr>
                      <m:t>M</m:t>
                    </m:r>
                  </m:e>
                  <m:sub>
                    <m:r>
                      <w:rPr>
                        <w:rFonts w:ascii="Cambria Math" w:eastAsia="Calibri" w:hAnsi="Cambria Math"/>
                        <w:sz w:val="24"/>
                        <w:szCs w:val="22"/>
                      </w:rPr>
                      <m:t xml:space="preserve">y </m:t>
                    </m:r>
                  </m:sub>
                </m:sSub>
                <m:r>
                  <w:rPr>
                    <w:rFonts w:ascii="Cambria Math" w:eastAsia="Calibri" w:hAnsi="Cambria Math"/>
                    <w:sz w:val="24"/>
                    <w:szCs w:val="22"/>
                  </w:rPr>
                  <m:t>=-</m:t>
                </m:r>
                <m:f>
                  <m:fPr>
                    <m:ctrlPr>
                      <w:rPr>
                        <w:rFonts w:ascii="Cambria Math" w:eastAsia="Calibri" w:hAnsi="Cambria Math"/>
                        <w:i/>
                        <w:sz w:val="24"/>
                        <w:szCs w:val="22"/>
                      </w:rPr>
                    </m:ctrlPr>
                  </m:fPr>
                  <m:num>
                    <m:r>
                      <w:rPr>
                        <w:rFonts w:ascii="Cambria Math" w:eastAsia="Calibri" w:hAnsi="Cambria Math"/>
                        <w:sz w:val="24"/>
                        <w:szCs w:val="22"/>
                      </w:rPr>
                      <m:t>P</m:t>
                    </m:r>
                    <m:sSup>
                      <m:sSupPr>
                        <m:ctrlPr>
                          <w:rPr>
                            <w:rFonts w:ascii="Cambria Math" w:eastAsia="Calibri" w:hAnsi="Cambria Math"/>
                            <w:i/>
                            <w:sz w:val="24"/>
                            <w:szCs w:val="22"/>
                          </w:rPr>
                        </m:ctrlPr>
                      </m:sSupPr>
                      <m:e>
                        <m:r>
                          <w:rPr>
                            <w:rFonts w:ascii="Cambria Math" w:eastAsia="Calibri" w:hAnsi="Cambria Math"/>
                            <w:sz w:val="24"/>
                            <w:szCs w:val="22"/>
                          </w:rPr>
                          <m:t>A</m:t>
                        </m:r>
                      </m:e>
                      <m:sup>
                        <m:r>
                          <w:rPr>
                            <w:rFonts w:ascii="Cambria Math" w:eastAsia="Calibri" w:hAnsi="Cambria Math"/>
                            <w:sz w:val="24"/>
                            <w:szCs w:val="22"/>
                          </w:rPr>
                          <m:t>'</m:t>
                        </m:r>
                      </m:sup>
                    </m:sSup>
                  </m:num>
                  <m:den>
                    <m:r>
                      <w:rPr>
                        <w:rFonts w:ascii="Cambria Math" w:eastAsia="Calibri" w:hAnsi="Cambria Math"/>
                        <w:sz w:val="24"/>
                        <w:szCs w:val="22"/>
                      </w:rPr>
                      <m:t>π</m:t>
                    </m:r>
                  </m:den>
                </m:f>
                <m:d>
                  <m:dPr>
                    <m:begChr m:val="["/>
                    <m:endChr m:val="]"/>
                    <m:ctrlPr>
                      <w:rPr>
                        <w:rFonts w:ascii="Cambria Math" w:eastAsia="Calibri" w:hAnsi="Cambria Math"/>
                        <w:i/>
                        <w:sz w:val="24"/>
                        <w:szCs w:val="22"/>
                      </w:rPr>
                    </m:ctrlPr>
                  </m:dPr>
                  <m:e>
                    <m:f>
                      <m:fPr>
                        <m:ctrlPr>
                          <w:rPr>
                            <w:rFonts w:ascii="Cambria Math" w:eastAsia="Calibri" w:hAnsi="Cambria Math"/>
                            <w:i/>
                            <w:sz w:val="24"/>
                            <w:szCs w:val="22"/>
                          </w:rPr>
                        </m:ctrlPr>
                      </m:fPr>
                      <m:num>
                        <m:r>
                          <w:rPr>
                            <w:rFonts w:ascii="Cambria Math" w:eastAsia="Calibri" w:hAnsi="Cambria Math"/>
                            <w:sz w:val="24"/>
                            <w:szCs w:val="22"/>
                          </w:rPr>
                          <m:t>1</m:t>
                        </m:r>
                      </m:num>
                      <m:den>
                        <m:r>
                          <w:rPr>
                            <w:rFonts w:ascii="Cambria Math" w:eastAsia="Calibri" w:hAnsi="Cambria Math"/>
                            <w:sz w:val="24"/>
                            <w:szCs w:val="22"/>
                          </w:rPr>
                          <m:t xml:space="preserve">cosh </m:t>
                        </m:r>
                        <m:f>
                          <m:fPr>
                            <m:ctrlPr>
                              <w:rPr>
                                <w:rFonts w:ascii="Cambria Math" w:eastAsia="Calibri" w:hAnsi="Cambria Math"/>
                                <w:i/>
                                <w:sz w:val="24"/>
                                <w:szCs w:val="22"/>
                              </w:rPr>
                            </m:ctrlPr>
                          </m:fPr>
                          <m:num>
                            <m:sSup>
                              <m:sSupPr>
                                <m:ctrlPr>
                                  <w:rPr>
                                    <w:rFonts w:ascii="Cambria Math" w:eastAsia="Calibri" w:hAnsi="Cambria Math"/>
                                    <w:i/>
                                    <w:sz w:val="24"/>
                                    <w:szCs w:val="22"/>
                                  </w:rPr>
                                </m:ctrlPr>
                              </m:sSupPr>
                              <m:e>
                                <m:r>
                                  <w:rPr>
                                    <w:rFonts w:ascii="Cambria Math" w:eastAsia="Calibri" w:hAnsi="Cambria Math"/>
                                    <w:sz w:val="24"/>
                                    <w:szCs w:val="22"/>
                                  </w:rPr>
                                  <m:t>A</m:t>
                                </m:r>
                              </m:e>
                              <m:sup>
                                <m:r>
                                  <w:rPr>
                                    <w:rFonts w:ascii="Cambria Math" w:eastAsia="Calibri" w:hAnsi="Cambria Math"/>
                                    <w:sz w:val="24"/>
                                    <w:szCs w:val="22"/>
                                  </w:rPr>
                                  <m:t>'</m:t>
                                </m:r>
                              </m:sup>
                            </m:sSup>
                            <m:r>
                              <w:rPr>
                                <w:rFonts w:ascii="Cambria Math" w:eastAsia="Calibri" w:hAnsi="Cambria Math"/>
                                <w:sz w:val="24"/>
                                <w:szCs w:val="22"/>
                              </w:rPr>
                              <m:t>x</m:t>
                            </m:r>
                          </m:num>
                          <m:den>
                            <m:d>
                              <m:dPr>
                                <m:ctrlPr>
                                  <w:rPr>
                                    <w:rFonts w:ascii="Cambria Math" w:eastAsia="Calibri" w:hAnsi="Cambria Math"/>
                                    <w:i/>
                                    <w:sz w:val="24"/>
                                    <w:szCs w:val="22"/>
                                  </w:rPr>
                                </m:ctrlPr>
                              </m:dPr>
                              <m:e>
                                <m:r>
                                  <w:rPr>
                                    <w:rFonts w:ascii="Cambria Math" w:eastAsia="Calibri" w:hAnsi="Cambria Math"/>
                                    <w:sz w:val="24"/>
                                    <w:szCs w:val="22"/>
                                  </w:rPr>
                                  <m:t>c-y</m:t>
                                </m:r>
                              </m:e>
                            </m:d>
                          </m:den>
                        </m:f>
                      </m:den>
                    </m:f>
                  </m:e>
                </m:d>
              </m:oMath>
            </m:oMathPara>
          </w:p>
          <w:p w14:paraId="5295A1F5" w14:textId="77777777" w:rsidR="00CC2D5D" w:rsidRPr="00CC2D5D" w:rsidRDefault="00CC2D5D" w:rsidP="00847C26">
            <w:pPr>
              <w:spacing w:before="120" w:after="120"/>
              <w:jc w:val="left"/>
              <w:rPr>
                <w:rFonts w:cs="Times New Roman"/>
                <w:szCs w:val="22"/>
              </w:rPr>
            </w:pPr>
          </w:p>
        </w:tc>
        <w:tc>
          <w:tcPr>
            <w:tcW w:w="0" w:type="auto"/>
            <w:vAlign w:val="center"/>
          </w:tcPr>
          <w:p w14:paraId="51731748" w14:textId="77777777" w:rsidR="00CC2D5D" w:rsidRPr="00CC2D5D" w:rsidRDefault="00CC2D5D" w:rsidP="00847C26">
            <w:pPr>
              <w:spacing w:before="120" w:after="120"/>
              <w:jc w:val="center"/>
              <w:rPr>
                <w:rFonts w:cs="Times New Roman"/>
                <w:szCs w:val="22"/>
              </w:rPr>
            </w:pPr>
          </w:p>
        </w:tc>
      </w:tr>
    </w:tbl>
    <w:p w14:paraId="06FFE48C" w14:textId="1E8AD146" w:rsidR="009806C4" w:rsidRPr="009806C4" w:rsidRDefault="00847C26" w:rsidP="00847C26">
      <w:r>
        <w:lastRenderedPageBreak/>
        <w:t>w</w:t>
      </w:r>
      <w:r w:rsidR="009806C4" w:rsidRPr="009806C4">
        <w:t>here P is the intensity of applied load. Coefficient A</w:t>
      </w:r>
      <w:r w:rsidR="009806C4" w:rsidRPr="009806C4">
        <w:rPr>
          <w:rFonts w:cs="Times New Roman"/>
          <w:vertAlign w:val="superscript"/>
        </w:rPr>
        <w:t>′</w:t>
      </w:r>
      <w:r w:rsidR="009806C4" w:rsidRPr="009806C4">
        <w:t xml:space="preserve"> is function relative to the position of the load (P) with respect to the root of cantilever slab and it depends on: the thickness ratio t</w:t>
      </w:r>
      <w:r w:rsidR="009806C4" w:rsidRPr="00847C26">
        <w:rPr>
          <w:vertAlign w:val="subscript"/>
        </w:rPr>
        <w:t>r</w:t>
      </w:r>
      <w:r w:rsidR="009806C4" w:rsidRPr="009806C4">
        <w:t xml:space="preserve"> =t</w:t>
      </w:r>
      <w:r w:rsidR="009806C4" w:rsidRPr="000E4564">
        <w:rPr>
          <w:vertAlign w:val="subscript"/>
        </w:rPr>
        <w:t>2</w:t>
      </w:r>
      <w:r w:rsidR="009806C4" w:rsidRPr="009806C4">
        <w:t>/t</w:t>
      </w:r>
      <w:r w:rsidR="009806C4" w:rsidRPr="000E4564">
        <w:rPr>
          <w:vertAlign w:val="subscript"/>
        </w:rPr>
        <w:t>1</w:t>
      </w:r>
      <w:r w:rsidR="009806C4" w:rsidRPr="009806C4">
        <w:t xml:space="preserve">, </w:t>
      </w:r>
      <w:proofErr w:type="spellStart"/>
      <w:r w:rsidR="009806C4" w:rsidRPr="009806C4">
        <w:t>c</w:t>
      </w:r>
      <w:r w:rsidR="009806C4" w:rsidRPr="009806C4">
        <w:rPr>
          <w:vertAlign w:val="subscript"/>
        </w:rPr>
        <w:t>r</w:t>
      </w:r>
      <w:proofErr w:type="spellEnd"/>
      <w:r w:rsidR="009806C4" w:rsidRPr="009806C4">
        <w:t xml:space="preserve"> = c/a and </w:t>
      </w:r>
      <w:proofErr w:type="spellStart"/>
      <w:r w:rsidR="009806C4" w:rsidRPr="009806C4">
        <w:t>y</w:t>
      </w:r>
      <w:r w:rsidR="009806C4" w:rsidRPr="009806C4">
        <w:rPr>
          <w:vertAlign w:val="subscript"/>
        </w:rPr>
        <w:t>r</w:t>
      </w:r>
      <w:proofErr w:type="spellEnd"/>
      <w:r w:rsidR="009806C4" w:rsidRPr="009806C4">
        <w:t xml:space="preserve"> = y/r. A</w:t>
      </w:r>
      <w:r w:rsidR="009806C4" w:rsidRPr="009806C4">
        <w:rPr>
          <w:rFonts w:cs="Times New Roman"/>
          <w:vertAlign w:val="superscript"/>
        </w:rPr>
        <w:t>′</w:t>
      </w:r>
      <w:r w:rsidR="009806C4" w:rsidRPr="009806C4">
        <w:t xml:space="preserve"> can be found through graphical charts (Figure </w:t>
      </w:r>
      <w:r w:rsidR="009806C4">
        <w:t>1</w:t>
      </w:r>
      <w:r w:rsidR="009806C4" w:rsidRPr="009806C4">
        <w:t>).</w:t>
      </w:r>
    </w:p>
    <w:p w14:paraId="70A98B8A" w14:textId="249702DE" w:rsidR="00CD0B90" w:rsidRDefault="00D36F1C" w:rsidP="00847C26">
      <w:pPr>
        <w:jc w:val="center"/>
        <w:rPr>
          <w:b/>
        </w:rPr>
      </w:pPr>
      <w:r>
        <w:rPr>
          <w:b/>
          <w:noProof/>
          <w:lang w:eastAsia="en-CA"/>
        </w:rPr>
        <w:drawing>
          <wp:inline distT="0" distB="0" distL="0" distR="0" wp14:anchorId="2234DCF7" wp14:editId="50F68905">
            <wp:extent cx="5944235" cy="3065618"/>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a:extLst>
                        <a:ext uri="{28A0092B-C50C-407E-A947-70E740481C1C}">
                          <a14:useLocalDpi xmlns:a14="http://schemas.microsoft.com/office/drawing/2010/main" val="0"/>
                        </a:ext>
                      </a:extLst>
                    </a:blip>
                    <a:srcRect b="4040"/>
                    <a:stretch/>
                  </pic:blipFill>
                  <pic:spPr bwMode="auto">
                    <a:xfrm>
                      <a:off x="0" y="0"/>
                      <a:ext cx="5944235" cy="3065618"/>
                    </a:xfrm>
                    <a:prstGeom prst="rect">
                      <a:avLst/>
                    </a:prstGeom>
                    <a:noFill/>
                    <a:ln>
                      <a:noFill/>
                    </a:ln>
                    <a:extLst>
                      <a:ext uri="{53640926-AAD7-44D8-BBD7-CCE9431645EC}">
                        <a14:shadowObscured xmlns:a14="http://schemas.microsoft.com/office/drawing/2010/main"/>
                      </a:ext>
                    </a:extLst>
                  </pic:spPr>
                </pic:pic>
              </a:graphicData>
            </a:graphic>
          </wp:inline>
        </w:drawing>
      </w:r>
    </w:p>
    <w:p w14:paraId="4A93F42D" w14:textId="09077248" w:rsidR="00CD0B90" w:rsidRDefault="00D36F1C" w:rsidP="00847C26">
      <w:pPr>
        <w:pStyle w:val="Caption"/>
        <w:rPr>
          <w:b/>
        </w:rPr>
      </w:pPr>
      <w:r>
        <w:t xml:space="preserve">Figure </w:t>
      </w:r>
      <w:r w:rsidR="00F32F7C">
        <w:rPr>
          <w:noProof/>
        </w:rPr>
        <w:fldChar w:fldCharType="begin"/>
      </w:r>
      <w:r w:rsidR="00F32F7C">
        <w:rPr>
          <w:noProof/>
        </w:rPr>
        <w:instrText xml:space="preserve"> SEQ Figure \* ARABIC </w:instrText>
      </w:r>
      <w:r w:rsidR="00F32F7C">
        <w:rPr>
          <w:noProof/>
        </w:rPr>
        <w:fldChar w:fldCharType="separate"/>
      </w:r>
      <w:r w:rsidR="000D6366">
        <w:rPr>
          <w:noProof/>
        </w:rPr>
        <w:t>1</w:t>
      </w:r>
      <w:r w:rsidR="00F32F7C">
        <w:rPr>
          <w:noProof/>
        </w:rPr>
        <w:fldChar w:fldCharType="end"/>
      </w:r>
      <w:r>
        <w:t xml:space="preserve">: </w:t>
      </w:r>
      <w:r w:rsidRPr="00D36F1C">
        <w:t xml:space="preserve">Values of A′ for various thickness ratio (Adapted from Bakht and Holland </w:t>
      </w:r>
      <w:r w:rsidR="00847C26">
        <w:t>(</w:t>
      </w:r>
      <w:r w:rsidRPr="00D36F1C">
        <w:t>1976</w:t>
      </w:r>
      <w:r w:rsidR="00847C26">
        <w:t>)</w:t>
      </w:r>
      <w:r w:rsidRPr="00D36F1C">
        <w:t>)</w:t>
      </w:r>
    </w:p>
    <w:p w14:paraId="318652CA" w14:textId="61FA909D" w:rsidR="00CD0B90" w:rsidRDefault="00BC3F3D" w:rsidP="00847C26">
      <w:pPr>
        <w:pStyle w:val="Heading1"/>
        <w:numPr>
          <w:ilvl w:val="0"/>
          <w:numId w:val="0"/>
        </w:numPr>
        <w:rPr>
          <w:rFonts w:eastAsia="Century Gothic"/>
          <w:b w:val="0"/>
        </w:rPr>
      </w:pPr>
      <w:proofErr w:type="spellStart"/>
      <w:r w:rsidRPr="00BC3F3D">
        <w:rPr>
          <w:rFonts w:eastAsia="Century Gothic"/>
          <w:b w:val="0"/>
        </w:rPr>
        <w:t>Dilger</w:t>
      </w:r>
      <w:proofErr w:type="spellEnd"/>
      <w:r w:rsidRPr="00BC3F3D">
        <w:rPr>
          <w:rFonts w:eastAsia="Century Gothic"/>
          <w:b w:val="0"/>
        </w:rPr>
        <w:t xml:space="preserve"> el al</w:t>
      </w:r>
      <w:r w:rsidR="00847C26">
        <w:rPr>
          <w:rFonts w:eastAsia="Century Gothic"/>
          <w:b w:val="0"/>
        </w:rPr>
        <w:t>.</w:t>
      </w:r>
      <w:r w:rsidRPr="00BC3F3D">
        <w:rPr>
          <w:rFonts w:eastAsia="Century Gothic"/>
          <w:b w:val="0"/>
        </w:rPr>
        <w:t xml:space="preserve"> (1990) applied the same equations that Bakht and his coworkers used, but they introduced a new value for B which is A′/2. Coefficient B is the function of t</w:t>
      </w:r>
      <w:r w:rsidRPr="00BC3F3D">
        <w:rPr>
          <w:rFonts w:eastAsia="Century Gothic"/>
          <w:b w:val="0"/>
          <w:vertAlign w:val="subscript"/>
        </w:rPr>
        <w:t>r</w:t>
      </w:r>
      <w:r w:rsidRPr="00BC3F3D">
        <w:rPr>
          <w:rFonts w:eastAsia="Century Gothic"/>
          <w:b w:val="0"/>
        </w:rPr>
        <w:t xml:space="preserve">, </w:t>
      </w:r>
      <w:proofErr w:type="spellStart"/>
      <w:r w:rsidRPr="00BC3F3D">
        <w:rPr>
          <w:rFonts w:eastAsia="Century Gothic"/>
          <w:b w:val="0"/>
        </w:rPr>
        <w:t>c</w:t>
      </w:r>
      <w:r w:rsidRPr="00BC3F3D">
        <w:rPr>
          <w:rFonts w:eastAsia="Century Gothic"/>
          <w:b w:val="0"/>
          <w:vertAlign w:val="subscript"/>
        </w:rPr>
        <w:t>r</w:t>
      </w:r>
      <w:proofErr w:type="spellEnd"/>
      <w:r w:rsidRPr="00BC3F3D">
        <w:rPr>
          <w:rFonts w:eastAsia="Century Gothic"/>
          <w:b w:val="0"/>
        </w:rPr>
        <w:t xml:space="preserve">, </w:t>
      </w:r>
      <w:proofErr w:type="spellStart"/>
      <w:r w:rsidRPr="00BC3F3D">
        <w:rPr>
          <w:rFonts w:eastAsia="Century Gothic"/>
          <w:b w:val="0"/>
        </w:rPr>
        <w:t>y</w:t>
      </w:r>
      <w:r w:rsidRPr="00BC3F3D">
        <w:rPr>
          <w:rFonts w:eastAsia="Century Gothic"/>
          <w:b w:val="0"/>
          <w:vertAlign w:val="subscript"/>
        </w:rPr>
        <w:t>r</w:t>
      </w:r>
      <w:proofErr w:type="spellEnd"/>
      <w:r w:rsidRPr="00BC3F3D">
        <w:rPr>
          <w:rFonts w:eastAsia="Century Gothic"/>
          <w:b w:val="0"/>
        </w:rPr>
        <w:t xml:space="preserve"> and a new parameter S</w:t>
      </w:r>
      <w:r w:rsidRPr="00BC3F3D">
        <w:rPr>
          <w:rFonts w:eastAsia="Century Gothic"/>
          <w:b w:val="0"/>
          <w:vertAlign w:val="subscript"/>
        </w:rPr>
        <w:t>r</w:t>
      </w:r>
      <w:r w:rsidRPr="00BC3F3D">
        <w:rPr>
          <w:rFonts w:eastAsia="Century Gothic"/>
          <w:b w:val="0"/>
        </w:rPr>
        <w:t xml:space="preserve"> = S/S</w:t>
      </w:r>
      <w:r w:rsidRPr="00BC3F3D">
        <w:rPr>
          <w:rFonts w:eastAsia="Century Gothic"/>
          <w:b w:val="0"/>
          <w:vertAlign w:val="subscript"/>
        </w:rPr>
        <w:t>c</w:t>
      </w:r>
      <w:r w:rsidRPr="00BC3F3D">
        <w:rPr>
          <w:rFonts w:eastAsia="Century Gothic"/>
          <w:b w:val="0"/>
        </w:rPr>
        <w:t>.  S</w:t>
      </w:r>
      <w:r w:rsidRPr="00BC3F3D">
        <w:rPr>
          <w:rFonts w:eastAsia="Century Gothic"/>
          <w:b w:val="0"/>
          <w:vertAlign w:val="subscript"/>
        </w:rPr>
        <w:t>r</w:t>
      </w:r>
      <w:r w:rsidRPr="00BC3F3D">
        <w:rPr>
          <w:rFonts w:eastAsia="Century Gothic"/>
          <w:b w:val="0"/>
        </w:rPr>
        <w:t xml:space="preserve"> is the ratio of internal slab to cantilever slab. In addition, they added a stiffness factor</w:t>
      </w:r>
      <w:r>
        <w:rPr>
          <w:rFonts w:eastAsia="Century Gothic"/>
          <w:b w:val="0"/>
        </w:rPr>
        <w:t xml:space="preserve">. Both simplified methods developed by </w:t>
      </w:r>
      <w:r w:rsidRPr="00BC3F3D">
        <w:rPr>
          <w:rFonts w:eastAsia="Century Gothic"/>
          <w:b w:val="0"/>
        </w:rPr>
        <w:t>Bakht and Holland (1976)</w:t>
      </w:r>
      <w:r>
        <w:rPr>
          <w:rFonts w:eastAsia="Century Gothic"/>
          <w:b w:val="0"/>
        </w:rPr>
        <w:t xml:space="preserve"> and </w:t>
      </w:r>
      <w:proofErr w:type="spellStart"/>
      <w:r w:rsidRPr="00BC3F3D">
        <w:rPr>
          <w:rFonts w:eastAsia="Century Gothic"/>
          <w:b w:val="0"/>
        </w:rPr>
        <w:t>Dilger</w:t>
      </w:r>
      <w:proofErr w:type="spellEnd"/>
      <w:r w:rsidRPr="00BC3F3D">
        <w:rPr>
          <w:rFonts w:eastAsia="Century Gothic"/>
          <w:b w:val="0"/>
        </w:rPr>
        <w:t xml:space="preserve"> el al (1990)</w:t>
      </w:r>
      <w:r>
        <w:rPr>
          <w:rFonts w:eastAsia="Century Gothic"/>
          <w:b w:val="0"/>
        </w:rPr>
        <w:t xml:space="preserve"> can be used to </w:t>
      </w:r>
      <w:r w:rsidR="00F17408">
        <w:rPr>
          <w:rFonts w:eastAsia="Century Gothic"/>
          <w:b w:val="0"/>
        </w:rPr>
        <w:t>de</w:t>
      </w:r>
      <w:r w:rsidR="00162EDD">
        <w:rPr>
          <w:rFonts w:eastAsia="Century Gothic"/>
          <w:b w:val="0"/>
        </w:rPr>
        <w:t xml:space="preserve">termine the magnitude of moment in cantilever deck, while </w:t>
      </w:r>
      <w:r w:rsidR="00162EDD" w:rsidRPr="00162EDD">
        <w:rPr>
          <w:rFonts w:eastAsia="Century Gothic"/>
          <w:b w:val="0"/>
        </w:rPr>
        <w:t xml:space="preserve">any </w:t>
      </w:r>
      <w:r w:rsidR="00162EDD">
        <w:rPr>
          <w:rFonts w:eastAsia="Century Gothic"/>
          <w:b w:val="0"/>
        </w:rPr>
        <w:t>method</w:t>
      </w:r>
      <w:r w:rsidR="00162EDD" w:rsidRPr="00162EDD">
        <w:rPr>
          <w:rFonts w:eastAsia="Century Gothic"/>
          <w:b w:val="0"/>
        </w:rPr>
        <w:t xml:space="preserve"> on the intensity of moment in the first internal panel</w:t>
      </w:r>
      <w:r w:rsidR="00162EDD">
        <w:rPr>
          <w:rFonts w:eastAsia="Century Gothic"/>
          <w:b w:val="0"/>
        </w:rPr>
        <w:t xml:space="preserve"> was not provided. </w:t>
      </w:r>
      <w:r w:rsidR="00162EDD" w:rsidRPr="00162EDD">
        <w:rPr>
          <w:rFonts w:eastAsia="Century Gothic"/>
          <w:b w:val="0"/>
        </w:rPr>
        <w:t>Mufti et al. (1993) proposed a simplified method for determining the intensity of hogging moment in the first internal panel due to a concentrated load on the deck slab overhang.</w:t>
      </w:r>
      <w:r w:rsidR="00162EDD" w:rsidRPr="00162EDD">
        <w:t xml:space="preserve"> </w:t>
      </w:r>
      <w:r w:rsidR="00162EDD" w:rsidRPr="00162EDD">
        <w:rPr>
          <w:rFonts w:eastAsia="Century Gothic"/>
          <w:b w:val="0"/>
        </w:rPr>
        <w:t>Mufti et al</w:t>
      </w:r>
      <w:r w:rsidR="00847C26">
        <w:rPr>
          <w:rFonts w:eastAsia="Century Gothic"/>
          <w:b w:val="0"/>
        </w:rPr>
        <w:t>.</w:t>
      </w:r>
      <w:r w:rsidR="00162EDD" w:rsidRPr="00162EDD">
        <w:rPr>
          <w:rFonts w:eastAsia="Century Gothic"/>
          <w:b w:val="0"/>
        </w:rPr>
        <w:t xml:space="preserve"> (1993) solved the problem based o</w:t>
      </w:r>
      <w:r w:rsidR="000E4564">
        <w:rPr>
          <w:rFonts w:eastAsia="Century Gothic"/>
          <w:b w:val="0"/>
        </w:rPr>
        <w:t>n</w:t>
      </w:r>
      <w:r w:rsidR="00162EDD" w:rsidRPr="00162EDD">
        <w:rPr>
          <w:rFonts w:eastAsia="Century Gothic"/>
          <w:b w:val="0"/>
        </w:rPr>
        <w:t xml:space="preserve"> some simplification. For instance, they reached to the point that, the girders can be supposed to be non-deflecting</w:t>
      </w:r>
      <w:r w:rsidR="00847C26">
        <w:rPr>
          <w:rFonts w:eastAsia="Century Gothic"/>
          <w:b w:val="0"/>
        </w:rPr>
        <w:t>. F</w:t>
      </w:r>
      <w:r w:rsidR="00162EDD" w:rsidRPr="00162EDD">
        <w:rPr>
          <w:rFonts w:eastAsia="Century Gothic"/>
          <w:b w:val="0"/>
        </w:rPr>
        <w:t>urthermore, it can be assumed that the deck slab is simply supported over the girder close to external girder.</w:t>
      </w:r>
      <w:r w:rsidR="00162EDD">
        <w:rPr>
          <w:rFonts w:eastAsia="Century Gothic"/>
          <w:b w:val="0"/>
        </w:rPr>
        <w:t xml:space="preserve">  </w:t>
      </w:r>
      <w:r w:rsidR="00162EDD" w:rsidRPr="00162EDD">
        <w:rPr>
          <w:rFonts w:eastAsia="Century Gothic"/>
          <w:b w:val="0"/>
        </w:rPr>
        <w:t>Based on such these simplification, Mufti et al</w:t>
      </w:r>
      <w:r w:rsidR="00847C26">
        <w:rPr>
          <w:rFonts w:eastAsia="Century Gothic"/>
          <w:b w:val="0"/>
        </w:rPr>
        <w:t>.</w:t>
      </w:r>
      <w:r w:rsidR="00162EDD" w:rsidRPr="00162EDD">
        <w:rPr>
          <w:rFonts w:eastAsia="Century Gothic"/>
          <w:b w:val="0"/>
        </w:rPr>
        <w:t xml:space="preserve"> (1993) proposed two equations for finding the magnitude of the bending moment in both cantilever overhang and first internal panel as follows:</w:t>
      </w:r>
    </w:p>
    <w:tbl>
      <w:tblPr>
        <w:tblStyle w:val="TableGrid5"/>
        <w:tblW w:w="50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
        <w:gridCol w:w="3556"/>
        <w:gridCol w:w="1017"/>
      </w:tblGrid>
      <w:tr w:rsidR="009C4050" w:rsidRPr="009C4050" w14:paraId="2F99B33C" w14:textId="77777777" w:rsidTr="009C4050">
        <w:trPr>
          <w:trHeight w:hRule="exact" w:val="1021"/>
        </w:trPr>
        <w:tc>
          <w:tcPr>
            <w:tcW w:w="498" w:type="pct"/>
            <w:vAlign w:val="center"/>
          </w:tcPr>
          <w:p w14:paraId="0BFA5F20" w14:textId="2262F4F9" w:rsidR="009C4050" w:rsidRPr="009C4050" w:rsidRDefault="009C4050" w:rsidP="00847C26">
            <w:pPr>
              <w:spacing w:before="120" w:after="120"/>
              <w:jc w:val="left"/>
              <w:rPr>
                <w:rFonts w:cs="Times New Roman"/>
                <w:szCs w:val="22"/>
              </w:rPr>
            </w:pPr>
            <w:bookmarkStart w:id="0" w:name="_Hlk515988109"/>
            <w:r w:rsidRPr="009C4050">
              <w:rPr>
                <w:rFonts w:cs="Times New Roman"/>
                <w:szCs w:val="22"/>
              </w:rPr>
              <w:t>[</w:t>
            </w:r>
            <w:r>
              <w:rPr>
                <w:rFonts w:cs="Times New Roman"/>
                <w:szCs w:val="22"/>
              </w:rPr>
              <w:t>2</w:t>
            </w:r>
            <w:r w:rsidRPr="009C4050">
              <w:rPr>
                <w:szCs w:val="22"/>
              </w:rPr>
              <w:t>]</w:t>
            </w:r>
          </w:p>
        </w:tc>
        <w:tc>
          <w:tcPr>
            <w:tcW w:w="3501" w:type="pct"/>
            <w:vAlign w:val="center"/>
          </w:tcPr>
          <w:p w14:paraId="02430E04" w14:textId="77777777" w:rsidR="009C4050" w:rsidRPr="00162EDD" w:rsidRDefault="006155B9" w:rsidP="00847C26">
            <m:oMathPara>
              <m:oMathParaPr>
                <m:jc m:val="left"/>
              </m:oMathParaPr>
              <m:oMath>
                <m:sSub>
                  <m:sSubPr>
                    <m:ctrlPr>
                      <w:rPr>
                        <w:rFonts w:ascii="Cambria Math" w:hAnsi="Cambria Math"/>
                        <w:i/>
                      </w:rPr>
                    </m:ctrlPr>
                  </m:sSubPr>
                  <m:e>
                    <m:r>
                      <w:rPr>
                        <w:rFonts w:ascii="Cambria Math" w:hAnsi="Cambria Math"/>
                      </w:rPr>
                      <m:t>M</m:t>
                    </m:r>
                  </m:e>
                  <m:sub>
                    <m:r>
                      <w:rPr>
                        <w:rFonts w:ascii="Cambria Math" w:hAnsi="Cambria Math"/>
                      </w:rPr>
                      <m:t>yc</m:t>
                    </m:r>
                  </m:sub>
                </m:sSub>
                <m:r>
                  <w:rPr>
                    <w:rFonts w:ascii="Cambria Math" w:hAnsi="Cambria Math"/>
                  </w:rPr>
                  <m:t>= -</m:t>
                </m:r>
                <m:f>
                  <m:fPr>
                    <m:ctrlPr>
                      <w:rPr>
                        <w:rFonts w:ascii="Cambria Math" w:hAnsi="Cambria Math"/>
                        <w:i/>
                      </w:rPr>
                    </m:ctrlPr>
                  </m:fPr>
                  <m:num>
                    <m:r>
                      <w:rPr>
                        <w:rFonts w:ascii="Cambria Math" w:hAnsi="Cambria Math"/>
                      </w:rPr>
                      <m:t>2P</m:t>
                    </m:r>
                    <m:sSub>
                      <m:sSubPr>
                        <m:ctrlPr>
                          <w:rPr>
                            <w:rFonts w:ascii="Cambria Math" w:hAnsi="Cambria Math"/>
                            <w:i/>
                          </w:rPr>
                        </m:ctrlPr>
                      </m:sSubPr>
                      <m:e>
                        <m:r>
                          <w:rPr>
                            <w:rFonts w:ascii="Cambria Math" w:hAnsi="Cambria Math"/>
                          </w:rPr>
                          <m:t>B</m:t>
                        </m:r>
                      </m:e>
                      <m:sub>
                        <m:r>
                          <w:rPr>
                            <w:rFonts w:ascii="Cambria Math" w:hAnsi="Cambria Math"/>
                          </w:rPr>
                          <m:t>c</m:t>
                        </m:r>
                      </m:sub>
                    </m:sSub>
                  </m:num>
                  <m:den>
                    <m:r>
                      <w:rPr>
                        <w:rFonts w:ascii="Cambria Math" w:hAnsi="Cambria Math"/>
                      </w:rPr>
                      <m:t>π</m:t>
                    </m:r>
                  </m:den>
                </m:f>
                <m:d>
                  <m:dPr>
                    <m:begChr m:val="["/>
                    <m:endChr m:val="]"/>
                    <m:ctrlPr>
                      <w:rPr>
                        <w:rFonts w:ascii="Cambria Math" w:hAnsi="Cambria Math"/>
                        <w:i/>
                      </w:rPr>
                    </m:ctrlPr>
                  </m:dPr>
                  <m:e>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c-</m:t>
                                </m:r>
                                <m:sSub>
                                  <m:sSubPr>
                                    <m:ctrlPr>
                                      <w:rPr>
                                        <w:rFonts w:ascii="Cambria Math" w:hAnsi="Cambria Math"/>
                                        <w:i/>
                                      </w:rPr>
                                    </m:ctrlPr>
                                  </m:sSubPr>
                                  <m:e>
                                    <m:r>
                                      <w:rPr>
                                        <w:rFonts w:ascii="Cambria Math" w:hAnsi="Cambria Math"/>
                                      </w:rPr>
                                      <m:t>y</m:t>
                                    </m:r>
                                  </m:e>
                                  <m:sub>
                                    <m:r>
                                      <w:rPr>
                                        <w:rFonts w:ascii="Cambria Math" w:hAnsi="Cambria Math"/>
                                      </w:rPr>
                                      <m:t>c</m:t>
                                    </m:r>
                                  </m:sub>
                                </m:sSub>
                              </m:e>
                            </m:d>
                          </m:e>
                          <m:sup>
                            <m:r>
                              <w:rPr>
                                <w:rFonts w:ascii="Cambria Math" w:hAnsi="Cambria Math"/>
                              </w:rPr>
                              <m:t>4</m:t>
                            </m:r>
                          </m:sup>
                        </m:sSup>
                      </m:num>
                      <m:den>
                        <m:sSup>
                          <m:sSupPr>
                            <m:ctrlPr>
                              <w:rPr>
                                <w:rFonts w:ascii="Cambria Math" w:hAnsi="Cambria Math"/>
                                <w:i/>
                              </w:rPr>
                            </m:ctrlPr>
                          </m:sSupPr>
                          <m:e>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r>
                                          <w:rPr>
                                            <w:rFonts w:ascii="Cambria Math" w:hAnsi="Cambria Math"/>
                                          </w:rPr>
                                          <m:t>c-</m:t>
                                        </m:r>
                                        <m:sSub>
                                          <m:sSubPr>
                                            <m:ctrlPr>
                                              <w:rPr>
                                                <w:rFonts w:ascii="Cambria Math" w:hAnsi="Cambria Math"/>
                                                <w:i/>
                                              </w:rPr>
                                            </m:ctrlPr>
                                          </m:sSubPr>
                                          <m:e>
                                            <m:r>
                                              <w:rPr>
                                                <w:rFonts w:ascii="Cambria Math" w:hAnsi="Cambria Math"/>
                                              </w:rPr>
                                              <m:t>y</m:t>
                                            </m:r>
                                          </m:e>
                                          <m:sub>
                                            <m:r>
                                              <w:rPr>
                                                <w:rFonts w:ascii="Cambria Math" w:hAnsi="Cambria Math"/>
                                              </w:rPr>
                                              <m:t>c</m:t>
                                            </m:r>
                                          </m:sub>
                                        </m:sSub>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B</m:t>
                                            </m:r>
                                          </m:e>
                                          <m:sub>
                                            <m:r>
                                              <w:rPr>
                                                <w:rFonts w:ascii="Cambria Math" w:hAnsi="Cambria Math"/>
                                              </w:rPr>
                                              <m:t>c</m:t>
                                            </m:r>
                                          </m:sub>
                                        </m:sSub>
                                        <m:r>
                                          <w:rPr>
                                            <w:rFonts w:ascii="Cambria Math" w:hAnsi="Cambria Math"/>
                                          </w:rPr>
                                          <m:t>x</m:t>
                                        </m:r>
                                      </m:e>
                                    </m:d>
                                  </m:e>
                                  <m:sup>
                                    <m:r>
                                      <w:rPr>
                                        <w:rFonts w:ascii="Cambria Math" w:hAnsi="Cambria Math"/>
                                      </w:rPr>
                                      <m:t>2</m:t>
                                    </m:r>
                                  </m:sup>
                                </m:sSup>
                              </m:e>
                            </m:d>
                          </m:e>
                          <m:sup>
                            <m:r>
                              <w:rPr>
                                <w:rFonts w:ascii="Cambria Math" w:hAnsi="Cambria Math"/>
                              </w:rPr>
                              <m:t>2</m:t>
                            </m:r>
                          </m:sup>
                        </m:sSup>
                      </m:den>
                    </m:f>
                  </m:e>
                </m:d>
              </m:oMath>
            </m:oMathPara>
          </w:p>
          <w:p w14:paraId="280F075D" w14:textId="77777777" w:rsidR="009C4050" w:rsidRPr="009C4050" w:rsidRDefault="009C4050" w:rsidP="00847C26">
            <w:pPr>
              <w:spacing w:before="120" w:after="160"/>
              <w:jc w:val="left"/>
              <w:rPr>
                <w:rFonts w:cs="Times New Roman"/>
                <w:szCs w:val="22"/>
              </w:rPr>
            </w:pPr>
          </w:p>
        </w:tc>
        <w:tc>
          <w:tcPr>
            <w:tcW w:w="0" w:type="auto"/>
            <w:vAlign w:val="center"/>
          </w:tcPr>
          <w:p w14:paraId="639A4018" w14:textId="77777777" w:rsidR="009C4050" w:rsidRPr="009C4050" w:rsidRDefault="009C4050" w:rsidP="00847C26">
            <w:pPr>
              <w:spacing w:before="120" w:after="120"/>
              <w:jc w:val="center"/>
              <w:rPr>
                <w:rFonts w:cs="Times New Roman"/>
                <w:szCs w:val="22"/>
              </w:rPr>
            </w:pPr>
          </w:p>
        </w:tc>
      </w:tr>
    </w:tbl>
    <w:tbl>
      <w:tblPr>
        <w:tblStyle w:val="TableGrid51"/>
        <w:tblW w:w="54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3"/>
        <w:gridCol w:w="3817"/>
        <w:gridCol w:w="1091"/>
      </w:tblGrid>
      <w:tr w:rsidR="009C4050" w:rsidRPr="009C4050" w14:paraId="58BB2679" w14:textId="77777777" w:rsidTr="009C4050">
        <w:trPr>
          <w:trHeight w:hRule="exact" w:val="963"/>
        </w:trPr>
        <w:tc>
          <w:tcPr>
            <w:tcW w:w="498" w:type="pct"/>
            <w:vAlign w:val="center"/>
          </w:tcPr>
          <w:bookmarkEnd w:id="0"/>
          <w:p w14:paraId="34F509D4" w14:textId="29C50A54" w:rsidR="009C4050" w:rsidRPr="009C4050" w:rsidRDefault="009C4050" w:rsidP="00847C26">
            <w:pPr>
              <w:spacing w:before="120" w:after="120"/>
              <w:jc w:val="left"/>
              <w:rPr>
                <w:rFonts w:cs="Times New Roman"/>
                <w:szCs w:val="22"/>
              </w:rPr>
            </w:pPr>
            <w:r w:rsidRPr="009C4050">
              <w:rPr>
                <w:rFonts w:cs="Times New Roman"/>
                <w:szCs w:val="22"/>
              </w:rPr>
              <w:t>[</w:t>
            </w:r>
            <w:r>
              <w:rPr>
                <w:rFonts w:cs="Times New Roman"/>
                <w:szCs w:val="22"/>
              </w:rPr>
              <w:t>3</w:t>
            </w:r>
            <w:r w:rsidRPr="009C4050">
              <w:rPr>
                <w:szCs w:val="22"/>
              </w:rPr>
              <w:t>]</w:t>
            </w:r>
          </w:p>
        </w:tc>
        <w:tc>
          <w:tcPr>
            <w:tcW w:w="3501" w:type="pct"/>
            <w:vAlign w:val="center"/>
          </w:tcPr>
          <w:p w14:paraId="252BC332" w14:textId="77777777" w:rsidR="009C4050" w:rsidRPr="00663B9F" w:rsidRDefault="006155B9" w:rsidP="00847C26">
            <w:pPr>
              <w:rPr>
                <w:rFonts w:eastAsiaTheme="minorEastAsia"/>
              </w:rPr>
            </w:pPr>
            <m:oMathPara>
              <m:oMathParaPr>
                <m:jc m:val="left"/>
              </m:oMathParaPr>
              <m:oMath>
                <m:sSub>
                  <m:sSubPr>
                    <m:ctrlPr>
                      <w:rPr>
                        <w:rFonts w:ascii="Cambria Math" w:hAnsi="Cambria Math"/>
                        <w:i/>
                      </w:rPr>
                    </m:ctrlPr>
                  </m:sSubPr>
                  <m:e>
                    <m:r>
                      <w:rPr>
                        <w:rFonts w:ascii="Cambria Math" w:hAnsi="Cambria Math"/>
                      </w:rPr>
                      <m:t>M</m:t>
                    </m:r>
                  </m:e>
                  <m:sub>
                    <m:r>
                      <w:rPr>
                        <w:rFonts w:ascii="Cambria Math" w:hAnsi="Cambria Math"/>
                      </w:rPr>
                      <m:t>yi</m:t>
                    </m:r>
                  </m:sub>
                </m:sSub>
                <m:r>
                  <w:rPr>
                    <w:rFonts w:ascii="Cambria Math" w:hAnsi="Cambria Math"/>
                  </w:rPr>
                  <m:t>= -</m:t>
                </m:r>
                <m:f>
                  <m:fPr>
                    <m:ctrlPr>
                      <w:rPr>
                        <w:rFonts w:ascii="Cambria Math" w:hAnsi="Cambria Math"/>
                        <w:i/>
                      </w:rPr>
                    </m:ctrlPr>
                  </m:fPr>
                  <m:num>
                    <m:r>
                      <w:rPr>
                        <w:rFonts w:ascii="Cambria Math" w:hAnsi="Cambria Math"/>
                      </w:rPr>
                      <m:t>2P</m:t>
                    </m:r>
                    <m:sSub>
                      <m:sSubPr>
                        <m:ctrlPr>
                          <w:rPr>
                            <w:rFonts w:ascii="Cambria Math" w:hAnsi="Cambria Math"/>
                            <w:i/>
                          </w:rPr>
                        </m:ctrlPr>
                      </m:sSubPr>
                      <m:e>
                        <m:r>
                          <w:rPr>
                            <w:rFonts w:ascii="Cambria Math" w:hAnsi="Cambria Math"/>
                          </w:rPr>
                          <m:t>B</m:t>
                        </m:r>
                      </m:e>
                      <m:sub>
                        <m:r>
                          <w:rPr>
                            <w:rFonts w:ascii="Cambria Math" w:hAnsi="Cambria Math"/>
                          </w:rPr>
                          <m:t>i</m:t>
                        </m:r>
                      </m:sub>
                    </m:sSub>
                  </m:num>
                  <m:den>
                    <m:r>
                      <w:rPr>
                        <w:rFonts w:ascii="Cambria Math" w:hAnsi="Cambria Math"/>
                      </w:rPr>
                      <m:t>π</m:t>
                    </m:r>
                  </m:den>
                </m:f>
                <m:d>
                  <m:dPr>
                    <m:begChr m:val="["/>
                    <m:endChr m:val="]"/>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c</m:t>
                            </m:r>
                          </m:e>
                          <m:sup>
                            <m:r>
                              <w:rPr>
                                <w:rFonts w:ascii="Cambria Math" w:hAnsi="Cambria Math"/>
                              </w:rPr>
                              <m:t>4</m:t>
                            </m:r>
                          </m:sup>
                        </m:sSup>
                        <m:sSup>
                          <m:sSupPr>
                            <m:ctrlPr>
                              <w:rPr>
                                <w:rFonts w:ascii="Cambria Math" w:hAnsi="Cambria Math"/>
                                <w:i/>
                              </w:rPr>
                            </m:ctrlPr>
                          </m:sSupPr>
                          <m:e>
                            <m:d>
                              <m:dPr>
                                <m:ctrlPr>
                                  <w:rPr>
                                    <w:rFonts w:ascii="Cambria Math" w:hAnsi="Cambria Math"/>
                                    <w:i/>
                                  </w:rPr>
                                </m:ctrlPr>
                              </m:dPr>
                              <m:e>
                                <m:r>
                                  <w:rPr>
                                    <w:rFonts w:ascii="Cambria Math" w:hAnsi="Cambria Math"/>
                                  </w:rPr>
                                  <m:t>S-</m:t>
                                </m:r>
                                <m:sSub>
                                  <m:sSubPr>
                                    <m:ctrlPr>
                                      <w:rPr>
                                        <w:rFonts w:ascii="Cambria Math" w:hAnsi="Cambria Math"/>
                                        <w:i/>
                                      </w:rPr>
                                    </m:ctrlPr>
                                  </m:sSubPr>
                                  <m:e>
                                    <m:r>
                                      <w:rPr>
                                        <w:rFonts w:ascii="Cambria Math" w:hAnsi="Cambria Math"/>
                                      </w:rPr>
                                      <m:t>y</m:t>
                                    </m:r>
                                  </m:e>
                                  <m:sub>
                                    <m:r>
                                      <w:rPr>
                                        <w:rFonts w:ascii="Cambria Math" w:hAnsi="Cambria Math"/>
                                      </w:rPr>
                                      <m:t>i</m:t>
                                    </m:r>
                                  </m:sub>
                                </m:sSub>
                              </m:e>
                            </m:d>
                          </m:e>
                          <m:sup>
                            <m:r>
                              <w:rPr>
                                <w:rFonts w:ascii="Cambria Math" w:hAnsi="Cambria Math"/>
                              </w:rPr>
                              <m:t>4</m:t>
                            </m:r>
                          </m:sup>
                        </m:sSup>
                      </m:num>
                      <m:den>
                        <m:sSup>
                          <m:sSupPr>
                            <m:ctrlPr>
                              <w:rPr>
                                <w:rFonts w:ascii="Cambria Math" w:hAnsi="Cambria Math"/>
                                <w:i/>
                              </w:rPr>
                            </m:ctrlPr>
                          </m:sSupPr>
                          <m:e>
                            <m:d>
                              <m:dPr>
                                <m:begChr m:val="["/>
                                <m:endChr m:val="]"/>
                                <m:ctrlPr>
                                  <w:rPr>
                                    <w:rFonts w:ascii="Cambria Math" w:hAnsi="Cambria Math"/>
                                    <w:i/>
                                  </w:rPr>
                                </m:ctrlPr>
                              </m:dPr>
                              <m:e>
                                <m:sSup>
                                  <m:sSupPr>
                                    <m:ctrlPr>
                                      <w:rPr>
                                        <w:rFonts w:ascii="Cambria Math" w:hAnsi="Cambria Math"/>
                                        <w:i/>
                                      </w:rPr>
                                    </m:ctrlPr>
                                  </m:sSupPr>
                                  <m:e>
                                    <m:sSup>
                                      <m:sSupPr>
                                        <m:ctrlPr>
                                          <w:rPr>
                                            <w:rFonts w:ascii="Cambria Math" w:hAnsi="Cambria Math"/>
                                            <w:i/>
                                          </w:rPr>
                                        </m:ctrlPr>
                                      </m:sSupPr>
                                      <m:e>
                                        <m:r>
                                          <w:rPr>
                                            <w:rFonts w:ascii="Cambria Math" w:hAnsi="Cambria Math"/>
                                          </w:rPr>
                                          <m:t>c</m:t>
                                        </m:r>
                                      </m:e>
                                      <m:sup>
                                        <m:r>
                                          <w:rPr>
                                            <w:rFonts w:ascii="Cambria Math" w:hAnsi="Cambria Math"/>
                                          </w:rPr>
                                          <m:t>2</m:t>
                                        </m:r>
                                      </m:sup>
                                    </m:sSup>
                                    <m:d>
                                      <m:dPr>
                                        <m:ctrlPr>
                                          <w:rPr>
                                            <w:rFonts w:ascii="Cambria Math" w:hAnsi="Cambria Math"/>
                                            <w:i/>
                                          </w:rPr>
                                        </m:ctrlPr>
                                      </m:dPr>
                                      <m:e>
                                        <m:r>
                                          <w:rPr>
                                            <w:rFonts w:ascii="Cambria Math" w:hAnsi="Cambria Math"/>
                                          </w:rPr>
                                          <m:t>S-</m:t>
                                        </m:r>
                                        <m:sSub>
                                          <m:sSubPr>
                                            <m:ctrlPr>
                                              <w:rPr>
                                                <w:rFonts w:ascii="Cambria Math" w:hAnsi="Cambria Math"/>
                                                <w:i/>
                                              </w:rPr>
                                            </m:ctrlPr>
                                          </m:sSubPr>
                                          <m:e>
                                            <m:r>
                                              <w:rPr>
                                                <w:rFonts w:ascii="Cambria Math" w:hAnsi="Cambria Math"/>
                                              </w:rPr>
                                              <m:t>y</m:t>
                                            </m:r>
                                          </m:e>
                                          <m:sub>
                                            <m:r>
                                              <w:rPr>
                                                <w:rFonts w:ascii="Cambria Math" w:hAnsi="Cambria Math"/>
                                              </w:rPr>
                                              <m:t>i</m:t>
                                            </m:r>
                                          </m:sub>
                                        </m:sSub>
                                      </m:e>
                                    </m:d>
                                  </m:e>
                                  <m:sup>
                                    <m:r>
                                      <w:rPr>
                                        <w:rFonts w:ascii="Cambria Math" w:hAnsi="Cambria Math"/>
                                      </w:rPr>
                                      <m:t>2</m:t>
                                    </m:r>
                                  </m:sup>
                                </m:sSup>
                                <m:r>
                                  <w:rPr>
                                    <w:rFonts w:ascii="Cambria Math" w:hAnsi="Cambria Math"/>
                                  </w:rPr>
                                  <m:t>+</m:t>
                                </m:r>
                                <m:sSup>
                                  <m:sSupPr>
                                    <m:ctrlPr>
                                      <w:rPr>
                                        <w:rFonts w:ascii="Cambria Math" w:hAnsi="Cambria Math"/>
                                        <w:i/>
                                      </w:rPr>
                                    </m:ctrlPr>
                                  </m:sSupPr>
                                  <m:e>
                                    <m:sSup>
                                      <m:sSupPr>
                                        <m:ctrlPr>
                                          <w:rPr>
                                            <w:rFonts w:ascii="Cambria Math" w:hAnsi="Cambria Math"/>
                                            <w:i/>
                                          </w:rPr>
                                        </m:ctrlPr>
                                      </m:sSupPr>
                                      <m:e>
                                        <m:r>
                                          <w:rPr>
                                            <w:rFonts w:ascii="Cambria Math" w:hAnsi="Cambria Math"/>
                                          </w:rPr>
                                          <m:t>S</m:t>
                                        </m:r>
                                      </m:e>
                                      <m:sup>
                                        <m:r>
                                          <w:rPr>
                                            <w:rFonts w:ascii="Cambria Math" w:hAnsi="Cambria Math"/>
                                          </w:rPr>
                                          <m:t>2</m:t>
                                        </m:r>
                                      </m:sup>
                                    </m:sSup>
                                    <m:d>
                                      <m:dPr>
                                        <m:ctrlPr>
                                          <w:rPr>
                                            <w:rFonts w:ascii="Cambria Math" w:hAnsi="Cambria Math"/>
                                            <w:i/>
                                          </w:rPr>
                                        </m:ctrlPr>
                                      </m:dPr>
                                      <m:e>
                                        <m:sSub>
                                          <m:sSubPr>
                                            <m:ctrlPr>
                                              <w:rPr>
                                                <w:rFonts w:ascii="Cambria Math" w:hAnsi="Cambria Math"/>
                                                <w:i/>
                                              </w:rPr>
                                            </m:ctrlPr>
                                          </m:sSubPr>
                                          <m:e>
                                            <m:r>
                                              <w:rPr>
                                                <w:rFonts w:ascii="Cambria Math" w:hAnsi="Cambria Math"/>
                                              </w:rPr>
                                              <m:t>B</m:t>
                                            </m:r>
                                          </m:e>
                                          <m:sub>
                                            <m:r>
                                              <w:rPr>
                                                <w:rFonts w:ascii="Cambria Math" w:hAnsi="Cambria Math"/>
                                              </w:rPr>
                                              <m:t>i</m:t>
                                            </m:r>
                                          </m:sub>
                                        </m:sSub>
                                        <m:r>
                                          <w:rPr>
                                            <w:rFonts w:ascii="Cambria Math" w:hAnsi="Cambria Math"/>
                                          </w:rPr>
                                          <m:t>x</m:t>
                                        </m:r>
                                      </m:e>
                                    </m:d>
                                  </m:e>
                                  <m:sup>
                                    <m:r>
                                      <w:rPr>
                                        <w:rFonts w:ascii="Cambria Math" w:hAnsi="Cambria Math"/>
                                      </w:rPr>
                                      <m:t>2</m:t>
                                    </m:r>
                                  </m:sup>
                                </m:sSup>
                              </m:e>
                            </m:d>
                          </m:e>
                          <m:sup>
                            <m:r>
                              <w:rPr>
                                <w:rFonts w:ascii="Cambria Math" w:hAnsi="Cambria Math"/>
                              </w:rPr>
                              <m:t>2</m:t>
                            </m:r>
                          </m:sup>
                        </m:sSup>
                      </m:den>
                    </m:f>
                  </m:e>
                </m:d>
              </m:oMath>
            </m:oMathPara>
          </w:p>
          <w:p w14:paraId="4CDA5A7D" w14:textId="77777777" w:rsidR="009C4050" w:rsidRPr="009C4050" w:rsidRDefault="009C4050" w:rsidP="00847C26">
            <w:pPr>
              <w:spacing w:before="120" w:after="160"/>
              <w:jc w:val="left"/>
              <w:rPr>
                <w:rFonts w:cs="Times New Roman"/>
                <w:szCs w:val="22"/>
              </w:rPr>
            </w:pPr>
          </w:p>
        </w:tc>
        <w:tc>
          <w:tcPr>
            <w:tcW w:w="0" w:type="auto"/>
            <w:vAlign w:val="center"/>
          </w:tcPr>
          <w:p w14:paraId="6FCE4F0A" w14:textId="77777777" w:rsidR="009C4050" w:rsidRPr="009C4050" w:rsidRDefault="009C4050" w:rsidP="00847C26">
            <w:pPr>
              <w:spacing w:before="120" w:after="120"/>
              <w:jc w:val="center"/>
              <w:rPr>
                <w:rFonts w:cs="Times New Roman"/>
                <w:szCs w:val="22"/>
              </w:rPr>
            </w:pPr>
          </w:p>
        </w:tc>
      </w:tr>
    </w:tbl>
    <w:p w14:paraId="61AEC40A" w14:textId="4D03D035" w:rsidR="0024001E" w:rsidRPr="0024001E" w:rsidRDefault="0024001E" w:rsidP="00847C26">
      <w:r w:rsidRPr="009C4050">
        <w:t>Equation 2</w:t>
      </w:r>
      <w:r w:rsidRPr="0024001E">
        <w:t xml:space="preserve"> is for finding </w:t>
      </w:r>
      <w:r>
        <w:t>transverse</w:t>
      </w:r>
      <w:r w:rsidRPr="0024001E">
        <w:t xml:space="preserve"> moment intensity in the cantilever slab and </w:t>
      </w:r>
      <w:r w:rsidRPr="009C4050">
        <w:t xml:space="preserve">equation </w:t>
      </w:r>
      <w:r w:rsidR="009C4050" w:rsidRPr="009C4050">
        <w:t>3</w:t>
      </w:r>
      <w:r w:rsidRPr="0024001E">
        <w:t xml:space="preserve"> is for calculation of transverse moment in the internal panel due to the concentrated load applied on cantilever slab. Value of </w:t>
      </w:r>
      <w:proofErr w:type="spellStart"/>
      <w:r w:rsidRPr="0024001E">
        <w:t>B</w:t>
      </w:r>
      <w:r w:rsidRPr="000E4564">
        <w:rPr>
          <w:vertAlign w:val="subscript"/>
        </w:rPr>
        <w:t>c</w:t>
      </w:r>
      <w:proofErr w:type="spellEnd"/>
      <w:r w:rsidRPr="0024001E">
        <w:t xml:space="preserve"> and B</w:t>
      </w:r>
      <w:r w:rsidRPr="000E4564">
        <w:rPr>
          <w:vertAlign w:val="subscript"/>
        </w:rPr>
        <w:t>i</w:t>
      </w:r>
      <w:r w:rsidRPr="0024001E">
        <w:t xml:space="preserve"> can be found through tabulated tables Mufti et al</w:t>
      </w:r>
      <w:r w:rsidR="00847C26">
        <w:t>.</w:t>
      </w:r>
      <w:r w:rsidRPr="0024001E">
        <w:t xml:space="preserve"> (1993) prepared.</w:t>
      </w:r>
      <w:r>
        <w:t xml:space="preserve"> </w:t>
      </w:r>
      <w:r w:rsidRPr="0024001E">
        <w:t>Figure 2</w:t>
      </w:r>
      <w:r>
        <w:t xml:space="preserve"> </w:t>
      </w:r>
      <w:r w:rsidRPr="0024001E">
        <w:t>demonstrate</w:t>
      </w:r>
      <w:r w:rsidR="00847C26">
        <w:t>s</w:t>
      </w:r>
      <w:r w:rsidRPr="0024001E">
        <w:t xml:space="preserve"> the notation used in above relationships.</w:t>
      </w:r>
    </w:p>
    <w:p w14:paraId="0D1B23D7" w14:textId="14338A1F" w:rsidR="00162EDD" w:rsidRPr="00162EDD" w:rsidRDefault="0024001E" w:rsidP="00847C26">
      <w:pPr>
        <w:jc w:val="center"/>
      </w:pPr>
      <w:r>
        <w:rPr>
          <w:noProof/>
          <w:lang w:eastAsia="en-CA"/>
        </w:rPr>
        <w:lastRenderedPageBreak/>
        <w:drawing>
          <wp:inline distT="0" distB="0" distL="0" distR="0" wp14:anchorId="31858C79" wp14:editId="033C22AB">
            <wp:extent cx="2866361" cy="971080"/>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a:extLst>
                        <a:ext uri="{28A0092B-C50C-407E-A947-70E740481C1C}">
                          <a14:useLocalDpi xmlns:a14="http://schemas.microsoft.com/office/drawing/2010/main" val="0"/>
                        </a:ext>
                      </a:extLst>
                    </a:blip>
                    <a:srcRect l="-1" t="12813" r="1"/>
                    <a:stretch/>
                  </pic:blipFill>
                  <pic:spPr bwMode="auto">
                    <a:xfrm>
                      <a:off x="0" y="0"/>
                      <a:ext cx="2875108" cy="974043"/>
                    </a:xfrm>
                    <a:prstGeom prst="rect">
                      <a:avLst/>
                    </a:prstGeom>
                    <a:noFill/>
                    <a:ln>
                      <a:noFill/>
                    </a:ln>
                    <a:extLst>
                      <a:ext uri="{53640926-AAD7-44D8-BBD7-CCE9431645EC}">
                        <a14:shadowObscured xmlns:a14="http://schemas.microsoft.com/office/drawing/2010/main"/>
                      </a:ext>
                    </a:extLst>
                  </pic:spPr>
                </pic:pic>
              </a:graphicData>
            </a:graphic>
          </wp:inline>
        </w:drawing>
      </w:r>
    </w:p>
    <w:p w14:paraId="3448C816" w14:textId="528256AB" w:rsidR="00162EDD" w:rsidRDefault="0024001E" w:rsidP="00847C26">
      <w:pPr>
        <w:pStyle w:val="Caption"/>
      </w:pPr>
      <w:r>
        <w:t xml:space="preserve">Figure </w:t>
      </w:r>
      <w:r w:rsidR="00F32F7C">
        <w:rPr>
          <w:noProof/>
        </w:rPr>
        <w:fldChar w:fldCharType="begin"/>
      </w:r>
      <w:r w:rsidR="00F32F7C">
        <w:rPr>
          <w:noProof/>
        </w:rPr>
        <w:instrText xml:space="preserve"> SEQ Figure \* ARABIC </w:instrText>
      </w:r>
      <w:r w:rsidR="00F32F7C">
        <w:rPr>
          <w:noProof/>
        </w:rPr>
        <w:fldChar w:fldCharType="separate"/>
      </w:r>
      <w:r w:rsidR="000D6366">
        <w:rPr>
          <w:noProof/>
        </w:rPr>
        <w:t>2</w:t>
      </w:r>
      <w:r w:rsidR="00F32F7C">
        <w:rPr>
          <w:noProof/>
        </w:rPr>
        <w:fldChar w:fldCharType="end"/>
      </w:r>
      <w:r>
        <w:t xml:space="preserve">: </w:t>
      </w:r>
      <w:r w:rsidRPr="0024001E">
        <w:t>Notation for cantilever slab and internal panel (Adapted from Mufti et al</w:t>
      </w:r>
      <w:r w:rsidR="00847C26">
        <w:t>. (</w:t>
      </w:r>
      <w:r w:rsidRPr="0024001E">
        <w:t>1993))</w:t>
      </w:r>
    </w:p>
    <w:p w14:paraId="170C4C4D" w14:textId="174025A2" w:rsidR="00914B73" w:rsidRDefault="0024001E" w:rsidP="00847C26">
      <w:r>
        <w:t xml:space="preserve">Based on findings by </w:t>
      </w:r>
      <w:r w:rsidRPr="0024001E">
        <w:t xml:space="preserve">Bakht and Holland (1976), </w:t>
      </w:r>
      <w:proofErr w:type="spellStart"/>
      <w:r w:rsidRPr="0024001E">
        <w:t>Dilger</w:t>
      </w:r>
      <w:proofErr w:type="spellEnd"/>
      <w:r w:rsidRPr="0024001E">
        <w:t xml:space="preserve"> et al</w:t>
      </w:r>
      <w:r w:rsidR="00847C26">
        <w:t>.</w:t>
      </w:r>
      <w:r w:rsidRPr="0024001E">
        <w:t xml:space="preserve"> (1990) and Mufti et al</w:t>
      </w:r>
      <w:r w:rsidR="00847C26">
        <w:t>.</w:t>
      </w:r>
      <w:r w:rsidRPr="0024001E">
        <w:t xml:space="preserve"> (1993)</w:t>
      </w:r>
      <w:r>
        <w:t>, Canadian Highway Bridge Design Code</w:t>
      </w:r>
      <w:r w:rsidR="00914B73">
        <w:t xml:space="preserve"> (C</w:t>
      </w:r>
      <w:r w:rsidR="00847C26">
        <w:t>SA</w:t>
      </w:r>
      <w:r w:rsidR="00914B73">
        <w:t xml:space="preserve"> 2014)</w:t>
      </w:r>
      <w:r>
        <w:t xml:space="preserve"> proposed a simplified method of calculating the tran</w:t>
      </w:r>
      <w:r w:rsidR="00CC05C5">
        <w:t xml:space="preserve">sverse moment in cantilever slab due to live loading. </w:t>
      </w:r>
      <w:r w:rsidR="00914B73">
        <w:t>A function is providing by CHBDC to determine the transverse bending moment (M</w:t>
      </w:r>
      <w:r w:rsidR="00914B73" w:rsidRPr="00914B73">
        <w:rPr>
          <w:vertAlign w:val="subscript"/>
        </w:rPr>
        <w:t>y</w:t>
      </w:r>
      <w:r w:rsidR="00914B73">
        <w:t xml:space="preserve">) in deck slab overhang with a uniform or varying thickness ratio </w:t>
      </w:r>
      <w:r w:rsidR="008F7A93">
        <w:t xml:space="preserve">due to truck loading </w:t>
      </w:r>
      <w:r w:rsidR="00914B73">
        <w:t>as follows:</w:t>
      </w:r>
    </w:p>
    <w:tbl>
      <w:tblPr>
        <w:tblStyle w:val="TableGrid4"/>
        <w:tblW w:w="53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
        <w:gridCol w:w="3723"/>
        <w:gridCol w:w="1064"/>
      </w:tblGrid>
      <w:tr w:rsidR="009C4050" w:rsidRPr="00CC2D5D" w14:paraId="3E319DA9" w14:textId="77777777" w:rsidTr="00B9462E">
        <w:trPr>
          <w:trHeight w:hRule="exact" w:val="1031"/>
        </w:trPr>
        <w:tc>
          <w:tcPr>
            <w:tcW w:w="497" w:type="pct"/>
            <w:vAlign w:val="center"/>
          </w:tcPr>
          <w:p w14:paraId="0A0D4BC8" w14:textId="3DB5B3FE" w:rsidR="009C4050" w:rsidRPr="00CC2D5D" w:rsidRDefault="009C4050" w:rsidP="00847C26">
            <w:pPr>
              <w:spacing w:before="120" w:after="120"/>
              <w:jc w:val="center"/>
              <w:rPr>
                <w:rFonts w:cs="Times New Roman"/>
                <w:szCs w:val="22"/>
              </w:rPr>
            </w:pPr>
            <w:r w:rsidRPr="00CC2D5D">
              <w:rPr>
                <w:rFonts w:cs="Times New Roman"/>
                <w:szCs w:val="22"/>
              </w:rPr>
              <w:t>[</w:t>
            </w:r>
            <w:r>
              <w:rPr>
                <w:rFonts w:cs="Times New Roman"/>
                <w:szCs w:val="22"/>
              </w:rPr>
              <w:t>4</w:t>
            </w:r>
            <w:r w:rsidRPr="00CC2D5D">
              <w:rPr>
                <w:szCs w:val="22"/>
              </w:rPr>
              <w:t>]</w:t>
            </w:r>
          </w:p>
        </w:tc>
        <w:tc>
          <w:tcPr>
            <w:tcW w:w="3502" w:type="pct"/>
            <w:vAlign w:val="center"/>
          </w:tcPr>
          <w:p w14:paraId="5F327573" w14:textId="77777777" w:rsidR="009C4050" w:rsidRPr="00914B73" w:rsidRDefault="006155B9" w:rsidP="00847C26">
            <m:oMathPara>
              <m:oMathParaPr>
                <m:jc m:val="left"/>
              </m:oMathParaPr>
              <m:oMath>
                <m:sSub>
                  <m:sSubPr>
                    <m:ctrlPr>
                      <w:rPr>
                        <w:rFonts w:ascii="Cambria Math" w:hAnsi="Cambria Math"/>
                        <w:i/>
                      </w:rPr>
                    </m:ctrlPr>
                  </m:sSubPr>
                  <m:e>
                    <m:r>
                      <w:rPr>
                        <w:rFonts w:ascii="Cambria Math" w:hAnsi="Cambria Math"/>
                      </w:rPr>
                      <m:t>M</m:t>
                    </m:r>
                  </m:e>
                  <m:sub>
                    <m:r>
                      <w:rPr>
                        <w:rFonts w:ascii="Cambria Math" w:hAnsi="Cambria Math"/>
                      </w:rPr>
                      <m:t>y</m:t>
                    </m:r>
                  </m:sub>
                </m:sSub>
                <m:r>
                  <w:rPr>
                    <w:rFonts w:ascii="Cambria Math" w:hAnsi="Cambria Math"/>
                  </w:rPr>
                  <m:t>=</m:t>
                </m:r>
                <m:f>
                  <m:fPr>
                    <m:ctrlPr>
                      <w:rPr>
                        <w:rFonts w:ascii="Cambria Math" w:hAnsi="Cambria Math"/>
                        <w:i/>
                      </w:rPr>
                    </m:ctrlPr>
                  </m:fPr>
                  <m:num>
                    <m:r>
                      <w:rPr>
                        <w:rFonts w:ascii="Cambria Math" w:hAnsi="Cambria Math"/>
                      </w:rPr>
                      <m:t>2PA</m:t>
                    </m:r>
                  </m:num>
                  <m:den>
                    <m:r>
                      <w:rPr>
                        <w:rFonts w:ascii="Cambria Math" w:hAnsi="Cambria Math"/>
                      </w:rPr>
                      <m:t>π</m:t>
                    </m:r>
                    <m:sSup>
                      <m:sSupPr>
                        <m:ctrlPr>
                          <w:rPr>
                            <w:rFonts w:ascii="Cambria Math" w:hAnsi="Cambria Math"/>
                            <w:i/>
                          </w:rPr>
                        </m:ctrlPr>
                      </m:sSupPr>
                      <m:e>
                        <m:d>
                          <m:dPr>
                            <m:begChr m:val="["/>
                            <m:endChr m:val="]"/>
                            <m:ctrlPr>
                              <w:rPr>
                                <w:rFonts w:ascii="Cambria Math" w:hAnsi="Cambria Math"/>
                                <w:i/>
                              </w:rPr>
                            </m:ctrlPr>
                          </m:dPr>
                          <m:e>
                            <m:r>
                              <w:rPr>
                                <w:rFonts w:ascii="Cambria Math" w:hAnsi="Cambria Math"/>
                              </w:rPr>
                              <m:t>1+</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Ax</m:t>
                                        </m:r>
                                      </m:num>
                                      <m:den>
                                        <m:r>
                                          <w:rPr>
                                            <w:rFonts w:ascii="Cambria Math" w:hAnsi="Cambria Math"/>
                                          </w:rPr>
                                          <m:t>c-y</m:t>
                                        </m:r>
                                      </m:den>
                                    </m:f>
                                  </m:e>
                                </m:d>
                              </m:e>
                              <m:sup>
                                <m:r>
                                  <w:rPr>
                                    <w:rFonts w:ascii="Cambria Math" w:hAnsi="Cambria Math"/>
                                  </w:rPr>
                                  <m:t>2</m:t>
                                </m:r>
                              </m:sup>
                            </m:sSup>
                          </m:e>
                        </m:d>
                      </m:e>
                      <m:sup>
                        <m:r>
                          <w:rPr>
                            <w:rFonts w:ascii="Cambria Math" w:hAnsi="Cambria Math"/>
                          </w:rPr>
                          <m:t>2</m:t>
                        </m:r>
                      </m:sup>
                    </m:sSup>
                  </m:den>
                </m:f>
              </m:oMath>
            </m:oMathPara>
          </w:p>
          <w:p w14:paraId="3B20E909" w14:textId="7EC6EA71" w:rsidR="009C4050" w:rsidRPr="009806C4" w:rsidRDefault="009C4050" w:rsidP="00847C26">
            <w:pPr>
              <w:spacing w:before="0" w:after="160"/>
              <w:jc w:val="center"/>
              <w:rPr>
                <w:rFonts w:ascii="Times New Roman" w:eastAsia="Times New Roman" w:hAnsi="Times New Roman"/>
                <w:sz w:val="24"/>
                <w:szCs w:val="22"/>
              </w:rPr>
            </w:pPr>
          </w:p>
          <w:p w14:paraId="7898CCA4" w14:textId="77777777" w:rsidR="009C4050" w:rsidRPr="00CC2D5D" w:rsidRDefault="009C4050" w:rsidP="00847C26">
            <w:pPr>
              <w:spacing w:before="120" w:after="120"/>
              <w:jc w:val="left"/>
              <w:rPr>
                <w:rFonts w:cs="Times New Roman"/>
                <w:szCs w:val="22"/>
              </w:rPr>
            </w:pPr>
          </w:p>
        </w:tc>
        <w:tc>
          <w:tcPr>
            <w:tcW w:w="0" w:type="auto"/>
            <w:vAlign w:val="center"/>
          </w:tcPr>
          <w:p w14:paraId="18EFAFA2" w14:textId="77777777" w:rsidR="009C4050" w:rsidRPr="00CC2D5D" w:rsidRDefault="009C4050" w:rsidP="00847C26">
            <w:pPr>
              <w:spacing w:before="120" w:after="120"/>
              <w:jc w:val="center"/>
              <w:rPr>
                <w:rFonts w:cs="Times New Roman"/>
                <w:szCs w:val="22"/>
              </w:rPr>
            </w:pPr>
          </w:p>
        </w:tc>
      </w:tr>
    </w:tbl>
    <w:p w14:paraId="4B399150" w14:textId="58FED332" w:rsidR="00B9462E" w:rsidRDefault="008F7A93" w:rsidP="00847C26">
      <w:r w:rsidRPr="008F7A93">
        <w:t xml:space="preserve">Where, P is magnitude of concentrated load on cantilever, A is a coefficient can be found through graphical charts </w:t>
      </w:r>
      <w:r w:rsidR="00081F59">
        <w:t>demonstrated on Figure 5.4 of CHBDC</w:t>
      </w:r>
      <w:r w:rsidRPr="008F7A93">
        <w:t>, and depends on factors such as thickness ratio, and ratio of distance of load (</w:t>
      </w:r>
      <w:r w:rsidR="00B9462E" w:rsidRPr="008F7A93">
        <w:t>P</w:t>
      </w:r>
      <w:r w:rsidRPr="008F7A93">
        <w:t>) to the root of cantilever slab and cantilever span length</w:t>
      </w:r>
      <w:r w:rsidR="00081F59">
        <w:t>.</w:t>
      </w:r>
      <w:r w:rsidR="00B9462E">
        <w:t xml:space="preserve"> </w:t>
      </w:r>
      <w:proofErr w:type="gramStart"/>
      <w:r w:rsidR="00B9462E">
        <w:t>O</w:t>
      </w:r>
      <w:r w:rsidRPr="008F7A93">
        <w:t>ther</w:t>
      </w:r>
      <w:proofErr w:type="gramEnd"/>
      <w:r w:rsidRPr="008F7A93">
        <w:t xml:space="preserve"> notation demonstrated on the </w:t>
      </w:r>
      <w:r w:rsidR="00081F59">
        <w:t>same figure</w:t>
      </w:r>
      <w:r>
        <w:t xml:space="preserve"> as well.</w:t>
      </w:r>
      <w:r w:rsidR="002B262E">
        <w:t xml:space="preserve"> </w:t>
      </w:r>
    </w:p>
    <w:p w14:paraId="2EF42FA7" w14:textId="6E821E92" w:rsidR="00FB57AA" w:rsidRDefault="002B262E" w:rsidP="00847C26">
      <w:r w:rsidRPr="002B262E">
        <w:t>Another option specified by in clause 5.7.1.3 of the CHBDC for determining the transverse moment intensity due to the CL-625 Truck, is to obtain the corresponding value from Table 5.15 provided in this clause</w:t>
      </w:r>
      <w:r w:rsidR="00081F59" w:rsidRPr="00081F59">
        <w:t xml:space="preserve"> 5.7.1.3</w:t>
      </w:r>
      <w:r w:rsidR="00081F59">
        <w:t xml:space="preserve"> of the code </w:t>
      </w:r>
      <w:r w:rsidR="00B9462E">
        <w:t xml:space="preserve">as shown in </w:t>
      </w:r>
      <w:r w:rsidR="00081F59">
        <w:t xml:space="preserve">Table 1. </w:t>
      </w:r>
      <w:r w:rsidR="00B36959">
        <w:t>However</w:t>
      </w:r>
      <w:r w:rsidR="00081F59" w:rsidRPr="00FD1F46">
        <w:t xml:space="preserve">, </w:t>
      </w:r>
      <w:r w:rsidR="00FD1F46" w:rsidRPr="00FD1F46">
        <w:t>the downsides of the simplified method which provided the</w:t>
      </w:r>
      <w:r w:rsidR="00081F59" w:rsidRPr="00FD1F46">
        <w:t xml:space="preserve"> clause</w:t>
      </w:r>
      <w:r w:rsidR="00FD1F46" w:rsidRPr="00FD1F46">
        <w:t xml:space="preserve"> 5.7.1.3 of CHBDC includes:</w:t>
      </w:r>
      <w:r w:rsidR="00081F59" w:rsidRPr="00FD1F46">
        <w:t xml:space="preserve"> the effect of length of barriers and types of barrier wall are not considered</w:t>
      </w:r>
      <w:r w:rsidR="00FD1F46" w:rsidRPr="00FD1F46">
        <w:t xml:space="preserve">, </w:t>
      </w:r>
      <w:r w:rsidR="003D49EF" w:rsidRPr="00FD1F46">
        <w:t xml:space="preserve">the equations used to develop the charts consider wheel load as concentrated load while </w:t>
      </w:r>
      <w:proofErr w:type="gramStart"/>
      <w:r w:rsidR="003D49EF" w:rsidRPr="00FD1F46">
        <w:t>in reality the</w:t>
      </w:r>
      <w:proofErr w:type="gramEnd"/>
      <w:r w:rsidR="003D49EF" w:rsidRPr="00FD1F46">
        <w:t xml:space="preserve"> wheel load distributed over 250x600 mm plan area</w:t>
      </w:r>
      <w:r w:rsidR="00FD1F46" w:rsidRPr="00FD1F46">
        <w:t>, the loading cases to develop the table 5.15 is not specified. Therefore</w:t>
      </w:r>
      <w:r w:rsidR="003D49EF" w:rsidRPr="00FD1F46">
        <w:t>, a practical-design-oriented parametric study was carried out in this research, using the commercially available SAP2000 finite element software</w:t>
      </w:r>
      <w:r w:rsidR="00FD1F46" w:rsidRPr="00FD1F46">
        <w:t xml:space="preserve"> </w:t>
      </w:r>
      <w:r w:rsidR="003D49EF" w:rsidRPr="00FD1F46">
        <w:t xml:space="preserve">on more than </w:t>
      </w:r>
      <w:r w:rsidR="00FD1F46" w:rsidRPr="00FD1F46">
        <w:t>1080</w:t>
      </w:r>
      <w:r w:rsidR="003D49EF" w:rsidRPr="00FD1F46">
        <w:t xml:space="preserve"> deck slab cantilevers to study the peak intensity of transverse moment, resulted from the applied wheel loads at the </w:t>
      </w:r>
      <w:r w:rsidR="00FD1F46" w:rsidRPr="00FD1F46">
        <w:t>middle portion of deck slab overhang</w:t>
      </w:r>
      <w:r w:rsidR="00FD1F46">
        <w:t>.</w:t>
      </w:r>
    </w:p>
    <w:p w14:paraId="1E1902AF" w14:textId="0AA61BB4" w:rsidR="003D49EF" w:rsidRDefault="00FB57AA" w:rsidP="00847C26">
      <w:pPr>
        <w:pStyle w:val="Caption"/>
        <w:spacing w:before="240" w:after="120"/>
      </w:pPr>
      <w:r>
        <w:t xml:space="preserve">Table </w:t>
      </w:r>
      <w:r w:rsidR="00F32F7C">
        <w:rPr>
          <w:noProof/>
        </w:rPr>
        <w:fldChar w:fldCharType="begin"/>
      </w:r>
      <w:r w:rsidR="00F32F7C">
        <w:rPr>
          <w:noProof/>
        </w:rPr>
        <w:instrText xml:space="preserve"> SEQ Table \* ARABIC </w:instrText>
      </w:r>
      <w:r w:rsidR="00F32F7C">
        <w:rPr>
          <w:noProof/>
        </w:rPr>
        <w:fldChar w:fldCharType="separate"/>
      </w:r>
      <w:r w:rsidR="000D6366">
        <w:rPr>
          <w:noProof/>
        </w:rPr>
        <w:t>1</w:t>
      </w:r>
      <w:r w:rsidR="00F32F7C">
        <w:rPr>
          <w:noProof/>
        </w:rPr>
        <w:fldChar w:fldCharType="end"/>
      </w:r>
      <w:r>
        <w:rPr>
          <w:noProof/>
        </w:rPr>
        <w:t xml:space="preserve">: </w:t>
      </w:r>
      <w:r w:rsidRPr="00FB57AA">
        <w:rPr>
          <w:noProof/>
        </w:rPr>
        <w:t>Maximum cantilever moments due to CL-625 loading condition included</w:t>
      </w:r>
      <w:r w:rsidR="00FD1F46">
        <w:rPr>
          <w:noProof/>
        </w:rPr>
        <w:t xml:space="preserve"> I</w:t>
      </w:r>
      <w:r w:rsidR="00FD1F46" w:rsidRPr="00FD1F46">
        <w:rPr>
          <w:noProof/>
          <w:vertAlign w:val="subscript"/>
        </w:rPr>
        <w:t>D</w:t>
      </w:r>
      <w:r w:rsidRPr="00FB57AA">
        <w:rPr>
          <w:noProof/>
        </w:rPr>
        <w:t>, (CSA 2014)</w:t>
      </w:r>
    </w:p>
    <w:tbl>
      <w:tblPr>
        <w:tblStyle w:val="TableGrid1"/>
        <w:tblW w:w="504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5"/>
        <w:gridCol w:w="1321"/>
        <w:gridCol w:w="1322"/>
        <w:gridCol w:w="1322"/>
        <w:gridCol w:w="1322"/>
        <w:gridCol w:w="1322"/>
        <w:gridCol w:w="1316"/>
      </w:tblGrid>
      <w:tr w:rsidR="003D49EF" w:rsidRPr="003D49EF" w14:paraId="691A929C" w14:textId="77777777" w:rsidTr="00FB57AA">
        <w:trPr>
          <w:trHeight w:hRule="exact" w:val="397"/>
        </w:trPr>
        <w:tc>
          <w:tcPr>
            <w:tcW w:w="803" w:type="pct"/>
            <w:tcBorders>
              <w:top w:val="double" w:sz="4" w:space="0" w:color="auto"/>
              <w:bottom w:val="double" w:sz="4" w:space="0" w:color="auto"/>
            </w:tcBorders>
          </w:tcPr>
          <w:p w14:paraId="2600603E" w14:textId="77777777" w:rsidR="003D49EF" w:rsidRPr="00B9462E" w:rsidRDefault="003D49EF" w:rsidP="00847C26">
            <w:pPr>
              <w:spacing w:before="0"/>
              <w:jc w:val="center"/>
              <w:rPr>
                <w:sz w:val="20"/>
                <w:szCs w:val="20"/>
              </w:rPr>
            </w:pPr>
          </w:p>
        </w:tc>
        <w:tc>
          <w:tcPr>
            <w:tcW w:w="2100" w:type="pct"/>
            <w:gridSpan w:val="3"/>
            <w:tcBorders>
              <w:top w:val="double" w:sz="4" w:space="0" w:color="auto"/>
              <w:bottom w:val="double" w:sz="4" w:space="0" w:color="auto"/>
            </w:tcBorders>
          </w:tcPr>
          <w:p w14:paraId="777901D0" w14:textId="77777777" w:rsidR="003D49EF" w:rsidRPr="00B9462E" w:rsidRDefault="003D49EF" w:rsidP="00847C26">
            <w:pPr>
              <w:spacing w:before="0"/>
              <w:jc w:val="center"/>
              <w:rPr>
                <w:sz w:val="20"/>
                <w:szCs w:val="20"/>
              </w:rPr>
            </w:pPr>
            <w:r w:rsidRPr="00B9462E">
              <w:rPr>
                <w:sz w:val="20"/>
                <w:szCs w:val="20"/>
              </w:rPr>
              <w:t>Unstiffened edge</w:t>
            </w:r>
          </w:p>
        </w:tc>
        <w:tc>
          <w:tcPr>
            <w:tcW w:w="2097" w:type="pct"/>
            <w:gridSpan w:val="3"/>
            <w:tcBorders>
              <w:top w:val="double" w:sz="4" w:space="0" w:color="auto"/>
              <w:bottom w:val="double" w:sz="4" w:space="0" w:color="auto"/>
            </w:tcBorders>
          </w:tcPr>
          <w:p w14:paraId="784779DA" w14:textId="77777777" w:rsidR="003D49EF" w:rsidRPr="00B9462E" w:rsidRDefault="003D49EF" w:rsidP="00847C26">
            <w:pPr>
              <w:spacing w:before="0"/>
              <w:jc w:val="center"/>
              <w:rPr>
                <w:sz w:val="20"/>
                <w:szCs w:val="20"/>
              </w:rPr>
            </w:pPr>
            <w:r w:rsidRPr="00B9462E">
              <w:rPr>
                <w:sz w:val="20"/>
                <w:szCs w:val="20"/>
              </w:rPr>
              <w:t>Edge stiffened with New Jersey barrier</w:t>
            </w:r>
          </w:p>
        </w:tc>
      </w:tr>
      <w:tr w:rsidR="003D49EF" w:rsidRPr="003D49EF" w14:paraId="350BD05B" w14:textId="77777777" w:rsidTr="00FB57AA">
        <w:trPr>
          <w:trHeight w:hRule="exact" w:val="397"/>
        </w:trPr>
        <w:tc>
          <w:tcPr>
            <w:tcW w:w="803" w:type="pct"/>
            <w:tcBorders>
              <w:top w:val="double" w:sz="4" w:space="0" w:color="auto"/>
              <w:bottom w:val="single" w:sz="4" w:space="0" w:color="auto"/>
            </w:tcBorders>
          </w:tcPr>
          <w:p w14:paraId="3B775299" w14:textId="77777777" w:rsidR="003D49EF" w:rsidRPr="00B9462E" w:rsidRDefault="003D49EF" w:rsidP="00847C26">
            <w:pPr>
              <w:spacing w:before="0"/>
              <w:jc w:val="center"/>
              <w:rPr>
                <w:sz w:val="20"/>
                <w:szCs w:val="20"/>
              </w:rPr>
            </w:pPr>
          </w:p>
        </w:tc>
        <w:tc>
          <w:tcPr>
            <w:tcW w:w="2100" w:type="pct"/>
            <w:gridSpan w:val="3"/>
            <w:tcBorders>
              <w:top w:val="double" w:sz="4" w:space="0" w:color="auto"/>
              <w:bottom w:val="single" w:sz="4" w:space="0" w:color="auto"/>
            </w:tcBorders>
          </w:tcPr>
          <w:p w14:paraId="6BA88EF2" w14:textId="77777777" w:rsidR="003D49EF" w:rsidRPr="00B9462E" w:rsidRDefault="003D49EF" w:rsidP="00847C26">
            <w:pPr>
              <w:spacing w:before="0"/>
              <w:jc w:val="center"/>
              <w:rPr>
                <w:sz w:val="20"/>
                <w:szCs w:val="20"/>
              </w:rPr>
            </w:pPr>
            <w:r w:rsidRPr="00B9462E">
              <w:rPr>
                <w:sz w:val="20"/>
                <w:szCs w:val="20"/>
              </w:rPr>
              <w:t>Maximum M</w:t>
            </w:r>
            <w:r w:rsidRPr="00B9462E">
              <w:rPr>
                <w:sz w:val="20"/>
                <w:szCs w:val="20"/>
                <w:vertAlign w:val="subscript"/>
              </w:rPr>
              <w:t>y</w:t>
            </w:r>
            <w:r w:rsidRPr="00B9462E">
              <w:rPr>
                <w:sz w:val="20"/>
                <w:szCs w:val="20"/>
              </w:rPr>
              <w:t xml:space="preserve">, </w:t>
            </w:r>
            <w:proofErr w:type="spellStart"/>
            <w:r w:rsidRPr="00B9462E">
              <w:rPr>
                <w:sz w:val="20"/>
                <w:szCs w:val="20"/>
              </w:rPr>
              <w:t>kN.m</w:t>
            </w:r>
            <w:proofErr w:type="spellEnd"/>
            <w:r w:rsidRPr="00B9462E">
              <w:rPr>
                <w:sz w:val="20"/>
                <w:szCs w:val="20"/>
              </w:rPr>
              <w:t>/m</w:t>
            </w:r>
          </w:p>
        </w:tc>
        <w:tc>
          <w:tcPr>
            <w:tcW w:w="2097" w:type="pct"/>
            <w:gridSpan w:val="3"/>
            <w:tcBorders>
              <w:top w:val="double" w:sz="4" w:space="0" w:color="auto"/>
              <w:bottom w:val="single" w:sz="4" w:space="0" w:color="auto"/>
            </w:tcBorders>
          </w:tcPr>
          <w:p w14:paraId="3C80D22D" w14:textId="77777777" w:rsidR="003D49EF" w:rsidRPr="00B9462E" w:rsidRDefault="003D49EF" w:rsidP="00847C26">
            <w:pPr>
              <w:spacing w:before="0"/>
              <w:jc w:val="center"/>
              <w:rPr>
                <w:sz w:val="20"/>
                <w:szCs w:val="20"/>
              </w:rPr>
            </w:pPr>
            <w:r w:rsidRPr="00B9462E">
              <w:rPr>
                <w:sz w:val="20"/>
                <w:szCs w:val="20"/>
              </w:rPr>
              <w:t>Maximum M</w:t>
            </w:r>
            <w:r w:rsidRPr="00B9462E">
              <w:rPr>
                <w:sz w:val="20"/>
                <w:szCs w:val="20"/>
                <w:vertAlign w:val="subscript"/>
              </w:rPr>
              <w:t>y</w:t>
            </w:r>
            <w:r w:rsidRPr="00B9462E">
              <w:rPr>
                <w:sz w:val="20"/>
                <w:szCs w:val="20"/>
              </w:rPr>
              <w:t xml:space="preserve">, </w:t>
            </w:r>
            <w:proofErr w:type="spellStart"/>
            <w:r w:rsidRPr="00B9462E">
              <w:rPr>
                <w:sz w:val="20"/>
                <w:szCs w:val="20"/>
              </w:rPr>
              <w:t>kN.m</w:t>
            </w:r>
            <w:proofErr w:type="spellEnd"/>
            <w:r w:rsidRPr="00B9462E">
              <w:rPr>
                <w:sz w:val="20"/>
                <w:szCs w:val="20"/>
              </w:rPr>
              <w:t>/m</w:t>
            </w:r>
          </w:p>
        </w:tc>
      </w:tr>
      <w:tr w:rsidR="003D49EF" w:rsidRPr="003D49EF" w14:paraId="077D6340" w14:textId="77777777" w:rsidTr="00FB57AA">
        <w:trPr>
          <w:trHeight w:hRule="exact" w:val="340"/>
        </w:trPr>
        <w:tc>
          <w:tcPr>
            <w:tcW w:w="803" w:type="pct"/>
            <w:tcBorders>
              <w:top w:val="single" w:sz="4" w:space="0" w:color="auto"/>
            </w:tcBorders>
          </w:tcPr>
          <w:p w14:paraId="2144FBE4" w14:textId="77777777" w:rsidR="003D49EF" w:rsidRPr="00B9462E" w:rsidRDefault="003D49EF" w:rsidP="00847C26">
            <w:pPr>
              <w:spacing w:before="0"/>
              <w:jc w:val="center"/>
              <w:rPr>
                <w:sz w:val="20"/>
                <w:szCs w:val="20"/>
              </w:rPr>
            </w:pPr>
            <w:proofErr w:type="spellStart"/>
            <w:r w:rsidRPr="00B9462E">
              <w:rPr>
                <w:sz w:val="20"/>
                <w:szCs w:val="20"/>
              </w:rPr>
              <w:t>S</w:t>
            </w:r>
            <w:r w:rsidRPr="00B9462E">
              <w:rPr>
                <w:sz w:val="20"/>
                <w:szCs w:val="20"/>
                <w:vertAlign w:val="subscript"/>
              </w:rPr>
              <w:t>p</w:t>
            </w:r>
            <w:proofErr w:type="spellEnd"/>
            <w:r w:rsidRPr="00B9462E">
              <w:rPr>
                <w:sz w:val="20"/>
                <w:szCs w:val="20"/>
              </w:rPr>
              <w:t>, m</w:t>
            </w:r>
          </w:p>
        </w:tc>
        <w:tc>
          <w:tcPr>
            <w:tcW w:w="700" w:type="pct"/>
            <w:tcBorders>
              <w:top w:val="single" w:sz="4" w:space="0" w:color="auto"/>
            </w:tcBorders>
          </w:tcPr>
          <w:p w14:paraId="6E802295" w14:textId="77777777" w:rsidR="003D49EF" w:rsidRPr="00B9462E" w:rsidRDefault="003D49EF" w:rsidP="00847C26">
            <w:pPr>
              <w:spacing w:before="0"/>
              <w:jc w:val="center"/>
              <w:rPr>
                <w:sz w:val="20"/>
                <w:szCs w:val="20"/>
              </w:rPr>
            </w:pPr>
            <w:r w:rsidRPr="00B9462E">
              <w:rPr>
                <w:sz w:val="20"/>
                <w:szCs w:val="20"/>
              </w:rPr>
              <w:t>r</w:t>
            </w:r>
            <w:r w:rsidRPr="00B9462E">
              <w:rPr>
                <w:sz w:val="20"/>
                <w:szCs w:val="20"/>
                <w:vertAlign w:val="subscript"/>
              </w:rPr>
              <w:t>t</w:t>
            </w:r>
            <w:r w:rsidRPr="00B9462E">
              <w:rPr>
                <w:sz w:val="20"/>
                <w:szCs w:val="20"/>
              </w:rPr>
              <w:t xml:space="preserve"> = 1.00</w:t>
            </w:r>
          </w:p>
        </w:tc>
        <w:tc>
          <w:tcPr>
            <w:tcW w:w="700" w:type="pct"/>
            <w:tcBorders>
              <w:top w:val="single" w:sz="4" w:space="0" w:color="auto"/>
            </w:tcBorders>
          </w:tcPr>
          <w:p w14:paraId="44BB9647" w14:textId="77777777" w:rsidR="003D49EF" w:rsidRPr="00B9462E" w:rsidRDefault="003D49EF" w:rsidP="00847C26">
            <w:pPr>
              <w:spacing w:before="0"/>
              <w:jc w:val="center"/>
              <w:rPr>
                <w:sz w:val="20"/>
                <w:szCs w:val="20"/>
              </w:rPr>
            </w:pPr>
            <w:r w:rsidRPr="00B9462E">
              <w:rPr>
                <w:sz w:val="20"/>
                <w:szCs w:val="20"/>
              </w:rPr>
              <w:t>r</w:t>
            </w:r>
            <w:r w:rsidRPr="00B9462E">
              <w:rPr>
                <w:sz w:val="20"/>
                <w:szCs w:val="20"/>
                <w:vertAlign w:val="subscript"/>
              </w:rPr>
              <w:t>t</w:t>
            </w:r>
            <w:r w:rsidRPr="00B9462E">
              <w:rPr>
                <w:sz w:val="20"/>
                <w:szCs w:val="20"/>
              </w:rPr>
              <w:t xml:space="preserve"> = 0.75</w:t>
            </w:r>
          </w:p>
        </w:tc>
        <w:tc>
          <w:tcPr>
            <w:tcW w:w="700" w:type="pct"/>
            <w:tcBorders>
              <w:top w:val="single" w:sz="4" w:space="0" w:color="auto"/>
            </w:tcBorders>
          </w:tcPr>
          <w:p w14:paraId="6B810E36" w14:textId="77777777" w:rsidR="003D49EF" w:rsidRPr="00B9462E" w:rsidRDefault="003D49EF" w:rsidP="00847C26">
            <w:pPr>
              <w:spacing w:before="0"/>
              <w:jc w:val="center"/>
              <w:rPr>
                <w:sz w:val="20"/>
                <w:szCs w:val="20"/>
              </w:rPr>
            </w:pPr>
            <w:r w:rsidRPr="00B9462E">
              <w:rPr>
                <w:sz w:val="20"/>
                <w:szCs w:val="20"/>
              </w:rPr>
              <w:t>r</w:t>
            </w:r>
            <w:r w:rsidRPr="00B9462E">
              <w:rPr>
                <w:sz w:val="20"/>
                <w:szCs w:val="20"/>
                <w:vertAlign w:val="subscript"/>
              </w:rPr>
              <w:t>t</w:t>
            </w:r>
            <w:r w:rsidRPr="00B9462E">
              <w:rPr>
                <w:sz w:val="20"/>
                <w:szCs w:val="20"/>
              </w:rPr>
              <w:t xml:space="preserve"> = 0.5</w:t>
            </w:r>
          </w:p>
        </w:tc>
        <w:tc>
          <w:tcPr>
            <w:tcW w:w="700" w:type="pct"/>
            <w:tcBorders>
              <w:top w:val="single" w:sz="4" w:space="0" w:color="auto"/>
            </w:tcBorders>
          </w:tcPr>
          <w:p w14:paraId="510B2773" w14:textId="77777777" w:rsidR="003D49EF" w:rsidRPr="00B9462E" w:rsidRDefault="003D49EF" w:rsidP="00847C26">
            <w:pPr>
              <w:spacing w:before="0"/>
              <w:jc w:val="center"/>
              <w:rPr>
                <w:sz w:val="20"/>
                <w:szCs w:val="20"/>
              </w:rPr>
            </w:pPr>
            <w:r w:rsidRPr="00B9462E">
              <w:rPr>
                <w:sz w:val="20"/>
                <w:szCs w:val="20"/>
              </w:rPr>
              <w:t>r</w:t>
            </w:r>
            <w:r w:rsidRPr="00B9462E">
              <w:rPr>
                <w:sz w:val="20"/>
                <w:szCs w:val="20"/>
                <w:vertAlign w:val="subscript"/>
              </w:rPr>
              <w:t>t</w:t>
            </w:r>
            <w:r w:rsidRPr="00B9462E">
              <w:rPr>
                <w:sz w:val="20"/>
                <w:szCs w:val="20"/>
              </w:rPr>
              <w:t xml:space="preserve"> = 1.00</w:t>
            </w:r>
          </w:p>
        </w:tc>
        <w:tc>
          <w:tcPr>
            <w:tcW w:w="700" w:type="pct"/>
            <w:tcBorders>
              <w:top w:val="single" w:sz="4" w:space="0" w:color="auto"/>
            </w:tcBorders>
          </w:tcPr>
          <w:p w14:paraId="33F54E1B" w14:textId="77777777" w:rsidR="003D49EF" w:rsidRPr="00B9462E" w:rsidRDefault="003D49EF" w:rsidP="00847C26">
            <w:pPr>
              <w:spacing w:before="0"/>
              <w:jc w:val="center"/>
              <w:rPr>
                <w:sz w:val="20"/>
                <w:szCs w:val="20"/>
              </w:rPr>
            </w:pPr>
            <w:r w:rsidRPr="00B9462E">
              <w:rPr>
                <w:sz w:val="20"/>
                <w:szCs w:val="20"/>
              </w:rPr>
              <w:t>r</w:t>
            </w:r>
            <w:r w:rsidRPr="00B9462E">
              <w:rPr>
                <w:sz w:val="20"/>
                <w:szCs w:val="20"/>
                <w:vertAlign w:val="subscript"/>
              </w:rPr>
              <w:t>t</w:t>
            </w:r>
            <w:r w:rsidRPr="00B9462E">
              <w:rPr>
                <w:sz w:val="20"/>
                <w:szCs w:val="20"/>
              </w:rPr>
              <w:t xml:space="preserve"> = 0.75</w:t>
            </w:r>
          </w:p>
        </w:tc>
        <w:tc>
          <w:tcPr>
            <w:tcW w:w="697" w:type="pct"/>
            <w:tcBorders>
              <w:top w:val="single" w:sz="4" w:space="0" w:color="auto"/>
            </w:tcBorders>
          </w:tcPr>
          <w:p w14:paraId="64C227CA" w14:textId="77777777" w:rsidR="003D49EF" w:rsidRPr="00B9462E" w:rsidRDefault="003D49EF" w:rsidP="00847C26">
            <w:pPr>
              <w:spacing w:before="0"/>
              <w:jc w:val="center"/>
              <w:rPr>
                <w:sz w:val="20"/>
                <w:szCs w:val="20"/>
              </w:rPr>
            </w:pPr>
            <w:r w:rsidRPr="00B9462E">
              <w:rPr>
                <w:sz w:val="20"/>
                <w:szCs w:val="20"/>
              </w:rPr>
              <w:t>r</w:t>
            </w:r>
            <w:r w:rsidRPr="00B9462E">
              <w:rPr>
                <w:sz w:val="20"/>
                <w:szCs w:val="20"/>
                <w:vertAlign w:val="subscript"/>
              </w:rPr>
              <w:t>t</w:t>
            </w:r>
            <w:r w:rsidRPr="00B9462E">
              <w:rPr>
                <w:sz w:val="20"/>
                <w:szCs w:val="20"/>
              </w:rPr>
              <w:t xml:space="preserve"> = 0.5</w:t>
            </w:r>
          </w:p>
        </w:tc>
      </w:tr>
      <w:tr w:rsidR="003D49EF" w:rsidRPr="003D49EF" w14:paraId="20E19DA8" w14:textId="77777777" w:rsidTr="00FB57AA">
        <w:trPr>
          <w:trHeight w:hRule="exact" w:val="284"/>
        </w:trPr>
        <w:tc>
          <w:tcPr>
            <w:tcW w:w="803" w:type="pct"/>
          </w:tcPr>
          <w:p w14:paraId="7055532E" w14:textId="77777777" w:rsidR="003D49EF" w:rsidRPr="00B9462E" w:rsidRDefault="003D49EF" w:rsidP="00847C26">
            <w:pPr>
              <w:spacing w:before="0"/>
              <w:jc w:val="center"/>
              <w:rPr>
                <w:sz w:val="20"/>
                <w:szCs w:val="20"/>
              </w:rPr>
            </w:pPr>
            <w:r w:rsidRPr="00B9462E">
              <w:rPr>
                <w:sz w:val="20"/>
                <w:szCs w:val="20"/>
              </w:rPr>
              <w:t>1.00</w:t>
            </w:r>
          </w:p>
        </w:tc>
        <w:tc>
          <w:tcPr>
            <w:tcW w:w="700" w:type="pct"/>
          </w:tcPr>
          <w:p w14:paraId="1465101D" w14:textId="77777777" w:rsidR="003D49EF" w:rsidRPr="00B9462E" w:rsidRDefault="003D49EF" w:rsidP="00847C26">
            <w:pPr>
              <w:spacing w:before="0"/>
              <w:jc w:val="center"/>
              <w:rPr>
                <w:sz w:val="20"/>
                <w:szCs w:val="20"/>
              </w:rPr>
            </w:pPr>
            <w:r w:rsidRPr="00B9462E">
              <w:rPr>
                <w:sz w:val="20"/>
                <w:szCs w:val="20"/>
              </w:rPr>
              <w:t>41</w:t>
            </w:r>
          </w:p>
        </w:tc>
        <w:tc>
          <w:tcPr>
            <w:tcW w:w="700" w:type="pct"/>
          </w:tcPr>
          <w:p w14:paraId="0427DA84" w14:textId="77777777" w:rsidR="003D49EF" w:rsidRPr="00B9462E" w:rsidRDefault="003D49EF" w:rsidP="00847C26">
            <w:pPr>
              <w:spacing w:before="0"/>
              <w:jc w:val="center"/>
              <w:rPr>
                <w:sz w:val="20"/>
                <w:szCs w:val="20"/>
              </w:rPr>
            </w:pPr>
            <w:r w:rsidRPr="00B9462E">
              <w:rPr>
                <w:sz w:val="20"/>
                <w:szCs w:val="20"/>
              </w:rPr>
              <w:t>43</w:t>
            </w:r>
          </w:p>
        </w:tc>
        <w:tc>
          <w:tcPr>
            <w:tcW w:w="700" w:type="pct"/>
          </w:tcPr>
          <w:p w14:paraId="07F6B35A" w14:textId="77777777" w:rsidR="003D49EF" w:rsidRPr="00B9462E" w:rsidRDefault="003D49EF" w:rsidP="00847C26">
            <w:pPr>
              <w:spacing w:before="0"/>
              <w:jc w:val="center"/>
              <w:rPr>
                <w:sz w:val="20"/>
                <w:szCs w:val="20"/>
              </w:rPr>
            </w:pPr>
            <w:r w:rsidRPr="00B9462E">
              <w:rPr>
                <w:sz w:val="20"/>
                <w:szCs w:val="20"/>
              </w:rPr>
              <w:t>44</w:t>
            </w:r>
          </w:p>
        </w:tc>
        <w:tc>
          <w:tcPr>
            <w:tcW w:w="700" w:type="pct"/>
          </w:tcPr>
          <w:p w14:paraId="1E4B3C6B" w14:textId="77777777" w:rsidR="003D49EF" w:rsidRPr="00B9462E" w:rsidRDefault="003D49EF" w:rsidP="00847C26">
            <w:pPr>
              <w:spacing w:before="0"/>
              <w:jc w:val="center"/>
              <w:rPr>
                <w:sz w:val="20"/>
                <w:szCs w:val="20"/>
              </w:rPr>
            </w:pPr>
            <w:r w:rsidRPr="00B9462E">
              <w:rPr>
                <w:sz w:val="20"/>
                <w:szCs w:val="20"/>
              </w:rPr>
              <w:t>37</w:t>
            </w:r>
          </w:p>
        </w:tc>
        <w:tc>
          <w:tcPr>
            <w:tcW w:w="700" w:type="pct"/>
          </w:tcPr>
          <w:p w14:paraId="47599B9A" w14:textId="77777777" w:rsidR="003D49EF" w:rsidRPr="00B9462E" w:rsidRDefault="003D49EF" w:rsidP="00847C26">
            <w:pPr>
              <w:spacing w:before="0"/>
              <w:jc w:val="center"/>
              <w:rPr>
                <w:sz w:val="20"/>
                <w:szCs w:val="20"/>
              </w:rPr>
            </w:pPr>
            <w:r w:rsidRPr="00B9462E">
              <w:rPr>
                <w:sz w:val="20"/>
                <w:szCs w:val="20"/>
              </w:rPr>
              <w:t>41</w:t>
            </w:r>
          </w:p>
        </w:tc>
        <w:tc>
          <w:tcPr>
            <w:tcW w:w="697" w:type="pct"/>
          </w:tcPr>
          <w:p w14:paraId="53B34EC4" w14:textId="77777777" w:rsidR="003D49EF" w:rsidRPr="00B9462E" w:rsidRDefault="003D49EF" w:rsidP="00847C26">
            <w:pPr>
              <w:spacing w:before="0"/>
              <w:jc w:val="center"/>
              <w:rPr>
                <w:sz w:val="20"/>
                <w:szCs w:val="20"/>
              </w:rPr>
            </w:pPr>
            <w:r w:rsidRPr="00B9462E">
              <w:rPr>
                <w:sz w:val="20"/>
                <w:szCs w:val="20"/>
              </w:rPr>
              <w:t>45</w:t>
            </w:r>
          </w:p>
        </w:tc>
      </w:tr>
      <w:tr w:rsidR="003D49EF" w:rsidRPr="003D49EF" w14:paraId="0B2D0CFF" w14:textId="77777777" w:rsidTr="00FB57AA">
        <w:trPr>
          <w:trHeight w:hRule="exact" w:val="284"/>
        </w:trPr>
        <w:tc>
          <w:tcPr>
            <w:tcW w:w="803" w:type="pct"/>
          </w:tcPr>
          <w:p w14:paraId="0A69F174" w14:textId="77777777" w:rsidR="003D49EF" w:rsidRPr="00B9462E" w:rsidRDefault="003D49EF" w:rsidP="00847C26">
            <w:pPr>
              <w:spacing w:before="0"/>
              <w:jc w:val="center"/>
              <w:rPr>
                <w:sz w:val="20"/>
                <w:szCs w:val="20"/>
              </w:rPr>
            </w:pPr>
            <w:r w:rsidRPr="00B9462E">
              <w:rPr>
                <w:sz w:val="20"/>
                <w:szCs w:val="20"/>
              </w:rPr>
              <w:t>1.50</w:t>
            </w:r>
          </w:p>
        </w:tc>
        <w:tc>
          <w:tcPr>
            <w:tcW w:w="700" w:type="pct"/>
          </w:tcPr>
          <w:p w14:paraId="1D60A431" w14:textId="77777777" w:rsidR="003D49EF" w:rsidRPr="00B9462E" w:rsidRDefault="003D49EF" w:rsidP="00847C26">
            <w:pPr>
              <w:spacing w:before="0"/>
              <w:jc w:val="center"/>
              <w:rPr>
                <w:sz w:val="20"/>
                <w:szCs w:val="20"/>
              </w:rPr>
            </w:pPr>
            <w:r w:rsidRPr="00B9462E">
              <w:rPr>
                <w:sz w:val="20"/>
                <w:szCs w:val="20"/>
              </w:rPr>
              <w:t>43</w:t>
            </w:r>
          </w:p>
        </w:tc>
        <w:tc>
          <w:tcPr>
            <w:tcW w:w="700" w:type="pct"/>
          </w:tcPr>
          <w:p w14:paraId="1F87B65B" w14:textId="77777777" w:rsidR="003D49EF" w:rsidRPr="00B9462E" w:rsidRDefault="003D49EF" w:rsidP="00847C26">
            <w:pPr>
              <w:spacing w:before="0"/>
              <w:jc w:val="center"/>
              <w:rPr>
                <w:sz w:val="20"/>
                <w:szCs w:val="20"/>
              </w:rPr>
            </w:pPr>
            <w:r w:rsidRPr="00B9462E">
              <w:rPr>
                <w:sz w:val="20"/>
                <w:szCs w:val="20"/>
              </w:rPr>
              <w:t>47</w:t>
            </w:r>
          </w:p>
        </w:tc>
        <w:tc>
          <w:tcPr>
            <w:tcW w:w="700" w:type="pct"/>
          </w:tcPr>
          <w:p w14:paraId="346B90A2" w14:textId="77777777" w:rsidR="003D49EF" w:rsidRPr="00B9462E" w:rsidRDefault="003D49EF" w:rsidP="00847C26">
            <w:pPr>
              <w:spacing w:before="0"/>
              <w:jc w:val="center"/>
              <w:rPr>
                <w:sz w:val="20"/>
                <w:szCs w:val="20"/>
              </w:rPr>
            </w:pPr>
            <w:r w:rsidRPr="00B9462E">
              <w:rPr>
                <w:sz w:val="20"/>
                <w:szCs w:val="20"/>
              </w:rPr>
              <w:t>51</w:t>
            </w:r>
          </w:p>
        </w:tc>
        <w:tc>
          <w:tcPr>
            <w:tcW w:w="700" w:type="pct"/>
          </w:tcPr>
          <w:p w14:paraId="1D986CF2" w14:textId="77777777" w:rsidR="003D49EF" w:rsidRPr="00B9462E" w:rsidRDefault="003D49EF" w:rsidP="00847C26">
            <w:pPr>
              <w:spacing w:before="0"/>
              <w:jc w:val="center"/>
              <w:rPr>
                <w:sz w:val="20"/>
                <w:szCs w:val="20"/>
              </w:rPr>
            </w:pPr>
            <w:r w:rsidRPr="00B9462E">
              <w:rPr>
                <w:sz w:val="20"/>
                <w:szCs w:val="20"/>
              </w:rPr>
              <w:t>34</w:t>
            </w:r>
          </w:p>
        </w:tc>
        <w:tc>
          <w:tcPr>
            <w:tcW w:w="700" w:type="pct"/>
          </w:tcPr>
          <w:p w14:paraId="7B984E70" w14:textId="77777777" w:rsidR="003D49EF" w:rsidRPr="00B9462E" w:rsidRDefault="003D49EF" w:rsidP="00847C26">
            <w:pPr>
              <w:spacing w:before="0"/>
              <w:jc w:val="center"/>
              <w:rPr>
                <w:sz w:val="20"/>
                <w:szCs w:val="20"/>
              </w:rPr>
            </w:pPr>
            <w:r w:rsidRPr="00B9462E">
              <w:rPr>
                <w:sz w:val="20"/>
                <w:szCs w:val="20"/>
              </w:rPr>
              <w:t>37</w:t>
            </w:r>
          </w:p>
        </w:tc>
        <w:tc>
          <w:tcPr>
            <w:tcW w:w="697" w:type="pct"/>
          </w:tcPr>
          <w:p w14:paraId="1D060651" w14:textId="77777777" w:rsidR="003D49EF" w:rsidRPr="00B9462E" w:rsidRDefault="003D49EF" w:rsidP="00847C26">
            <w:pPr>
              <w:spacing w:before="0"/>
              <w:jc w:val="center"/>
              <w:rPr>
                <w:sz w:val="20"/>
                <w:szCs w:val="20"/>
              </w:rPr>
            </w:pPr>
            <w:r w:rsidRPr="00B9462E">
              <w:rPr>
                <w:sz w:val="20"/>
                <w:szCs w:val="20"/>
              </w:rPr>
              <w:t>41</w:t>
            </w:r>
          </w:p>
        </w:tc>
      </w:tr>
      <w:tr w:rsidR="003D49EF" w:rsidRPr="003D49EF" w14:paraId="694A0411" w14:textId="77777777" w:rsidTr="00FB57AA">
        <w:trPr>
          <w:trHeight w:hRule="exact" w:val="284"/>
        </w:trPr>
        <w:tc>
          <w:tcPr>
            <w:tcW w:w="803" w:type="pct"/>
          </w:tcPr>
          <w:p w14:paraId="5A58559F" w14:textId="77777777" w:rsidR="003D49EF" w:rsidRPr="00B9462E" w:rsidRDefault="003D49EF" w:rsidP="00847C26">
            <w:pPr>
              <w:spacing w:before="0"/>
              <w:jc w:val="center"/>
              <w:rPr>
                <w:sz w:val="20"/>
                <w:szCs w:val="20"/>
              </w:rPr>
            </w:pPr>
            <w:r w:rsidRPr="00B9462E">
              <w:rPr>
                <w:sz w:val="20"/>
                <w:szCs w:val="20"/>
              </w:rPr>
              <w:t>2.00</w:t>
            </w:r>
          </w:p>
        </w:tc>
        <w:tc>
          <w:tcPr>
            <w:tcW w:w="700" w:type="pct"/>
          </w:tcPr>
          <w:p w14:paraId="09D99D71" w14:textId="77777777" w:rsidR="003D49EF" w:rsidRPr="00B9462E" w:rsidRDefault="003D49EF" w:rsidP="00847C26">
            <w:pPr>
              <w:spacing w:before="0"/>
              <w:jc w:val="center"/>
              <w:rPr>
                <w:sz w:val="20"/>
                <w:szCs w:val="20"/>
              </w:rPr>
            </w:pPr>
            <w:r w:rsidRPr="00B9462E">
              <w:rPr>
                <w:sz w:val="20"/>
                <w:szCs w:val="20"/>
              </w:rPr>
              <w:t>53</w:t>
            </w:r>
          </w:p>
        </w:tc>
        <w:tc>
          <w:tcPr>
            <w:tcW w:w="700" w:type="pct"/>
          </w:tcPr>
          <w:p w14:paraId="7C79A202" w14:textId="77777777" w:rsidR="003D49EF" w:rsidRPr="00B9462E" w:rsidRDefault="003D49EF" w:rsidP="00847C26">
            <w:pPr>
              <w:spacing w:before="0"/>
              <w:jc w:val="center"/>
              <w:rPr>
                <w:sz w:val="20"/>
                <w:szCs w:val="20"/>
              </w:rPr>
            </w:pPr>
            <w:r w:rsidRPr="00B9462E">
              <w:rPr>
                <w:sz w:val="20"/>
                <w:szCs w:val="20"/>
              </w:rPr>
              <w:t>57</w:t>
            </w:r>
          </w:p>
        </w:tc>
        <w:tc>
          <w:tcPr>
            <w:tcW w:w="700" w:type="pct"/>
          </w:tcPr>
          <w:p w14:paraId="61491C23" w14:textId="77777777" w:rsidR="003D49EF" w:rsidRPr="00B9462E" w:rsidRDefault="003D49EF" w:rsidP="00847C26">
            <w:pPr>
              <w:spacing w:before="0"/>
              <w:jc w:val="center"/>
              <w:rPr>
                <w:sz w:val="20"/>
                <w:szCs w:val="20"/>
              </w:rPr>
            </w:pPr>
            <w:r w:rsidRPr="00B9462E">
              <w:rPr>
                <w:sz w:val="20"/>
                <w:szCs w:val="20"/>
              </w:rPr>
              <w:t>60</w:t>
            </w:r>
          </w:p>
        </w:tc>
        <w:tc>
          <w:tcPr>
            <w:tcW w:w="700" w:type="pct"/>
          </w:tcPr>
          <w:p w14:paraId="4CC95CD5" w14:textId="77777777" w:rsidR="003D49EF" w:rsidRPr="00B9462E" w:rsidRDefault="003D49EF" w:rsidP="00847C26">
            <w:pPr>
              <w:spacing w:before="0"/>
              <w:jc w:val="center"/>
              <w:rPr>
                <w:sz w:val="20"/>
                <w:szCs w:val="20"/>
              </w:rPr>
            </w:pPr>
            <w:r w:rsidRPr="00B9462E">
              <w:rPr>
                <w:sz w:val="20"/>
                <w:szCs w:val="20"/>
              </w:rPr>
              <w:t>35</w:t>
            </w:r>
          </w:p>
        </w:tc>
        <w:tc>
          <w:tcPr>
            <w:tcW w:w="700" w:type="pct"/>
          </w:tcPr>
          <w:p w14:paraId="63FB235B" w14:textId="77777777" w:rsidR="003D49EF" w:rsidRPr="00B9462E" w:rsidRDefault="003D49EF" w:rsidP="00847C26">
            <w:pPr>
              <w:spacing w:before="0"/>
              <w:jc w:val="center"/>
              <w:rPr>
                <w:sz w:val="20"/>
                <w:szCs w:val="20"/>
              </w:rPr>
            </w:pPr>
            <w:r w:rsidRPr="00B9462E">
              <w:rPr>
                <w:sz w:val="20"/>
                <w:szCs w:val="20"/>
              </w:rPr>
              <w:t>39</w:t>
            </w:r>
          </w:p>
        </w:tc>
        <w:tc>
          <w:tcPr>
            <w:tcW w:w="697" w:type="pct"/>
          </w:tcPr>
          <w:p w14:paraId="34883AF1" w14:textId="77777777" w:rsidR="003D49EF" w:rsidRPr="00B9462E" w:rsidRDefault="003D49EF" w:rsidP="00847C26">
            <w:pPr>
              <w:spacing w:before="0"/>
              <w:jc w:val="center"/>
              <w:rPr>
                <w:sz w:val="20"/>
                <w:szCs w:val="20"/>
              </w:rPr>
            </w:pPr>
            <w:r w:rsidRPr="00B9462E">
              <w:rPr>
                <w:sz w:val="20"/>
                <w:szCs w:val="20"/>
              </w:rPr>
              <w:t>43</w:t>
            </w:r>
          </w:p>
        </w:tc>
      </w:tr>
      <w:tr w:rsidR="003D49EF" w:rsidRPr="003D49EF" w14:paraId="3B8750AB" w14:textId="77777777" w:rsidTr="00FB57AA">
        <w:trPr>
          <w:trHeight w:hRule="exact" w:val="284"/>
        </w:trPr>
        <w:tc>
          <w:tcPr>
            <w:tcW w:w="803" w:type="pct"/>
          </w:tcPr>
          <w:p w14:paraId="578AFC2E" w14:textId="77777777" w:rsidR="003D49EF" w:rsidRPr="00B9462E" w:rsidRDefault="003D49EF" w:rsidP="00847C26">
            <w:pPr>
              <w:spacing w:before="0"/>
              <w:jc w:val="center"/>
              <w:rPr>
                <w:sz w:val="20"/>
                <w:szCs w:val="20"/>
              </w:rPr>
            </w:pPr>
            <w:r w:rsidRPr="00B9462E">
              <w:rPr>
                <w:sz w:val="20"/>
                <w:szCs w:val="20"/>
              </w:rPr>
              <w:t>2.50</w:t>
            </w:r>
          </w:p>
        </w:tc>
        <w:tc>
          <w:tcPr>
            <w:tcW w:w="700" w:type="pct"/>
          </w:tcPr>
          <w:p w14:paraId="09F96228" w14:textId="77777777" w:rsidR="003D49EF" w:rsidRPr="00B9462E" w:rsidRDefault="003D49EF" w:rsidP="00847C26">
            <w:pPr>
              <w:spacing w:before="0"/>
              <w:jc w:val="center"/>
              <w:rPr>
                <w:sz w:val="20"/>
                <w:szCs w:val="20"/>
              </w:rPr>
            </w:pPr>
            <w:r w:rsidRPr="00B9462E">
              <w:rPr>
                <w:sz w:val="20"/>
                <w:szCs w:val="20"/>
              </w:rPr>
              <w:t>60</w:t>
            </w:r>
          </w:p>
        </w:tc>
        <w:tc>
          <w:tcPr>
            <w:tcW w:w="700" w:type="pct"/>
          </w:tcPr>
          <w:p w14:paraId="3F374C28" w14:textId="77777777" w:rsidR="003D49EF" w:rsidRPr="00B9462E" w:rsidRDefault="003D49EF" w:rsidP="00847C26">
            <w:pPr>
              <w:spacing w:before="0"/>
              <w:jc w:val="center"/>
              <w:rPr>
                <w:sz w:val="20"/>
                <w:szCs w:val="20"/>
              </w:rPr>
            </w:pPr>
            <w:r w:rsidRPr="00B9462E">
              <w:rPr>
                <w:sz w:val="20"/>
                <w:szCs w:val="20"/>
              </w:rPr>
              <w:t>65</w:t>
            </w:r>
          </w:p>
        </w:tc>
        <w:tc>
          <w:tcPr>
            <w:tcW w:w="700" w:type="pct"/>
          </w:tcPr>
          <w:p w14:paraId="47717A24" w14:textId="77777777" w:rsidR="003D49EF" w:rsidRPr="00B9462E" w:rsidRDefault="003D49EF" w:rsidP="00847C26">
            <w:pPr>
              <w:spacing w:before="0"/>
              <w:jc w:val="center"/>
              <w:rPr>
                <w:sz w:val="20"/>
                <w:szCs w:val="20"/>
              </w:rPr>
            </w:pPr>
            <w:r w:rsidRPr="00B9462E">
              <w:rPr>
                <w:sz w:val="20"/>
                <w:szCs w:val="20"/>
              </w:rPr>
              <w:t>70</w:t>
            </w:r>
          </w:p>
        </w:tc>
        <w:tc>
          <w:tcPr>
            <w:tcW w:w="700" w:type="pct"/>
          </w:tcPr>
          <w:p w14:paraId="67678839" w14:textId="77777777" w:rsidR="003D49EF" w:rsidRPr="00B9462E" w:rsidRDefault="003D49EF" w:rsidP="00847C26">
            <w:pPr>
              <w:spacing w:before="0"/>
              <w:jc w:val="center"/>
              <w:rPr>
                <w:sz w:val="20"/>
                <w:szCs w:val="20"/>
              </w:rPr>
            </w:pPr>
            <w:r w:rsidRPr="00B9462E">
              <w:rPr>
                <w:sz w:val="20"/>
                <w:szCs w:val="20"/>
              </w:rPr>
              <w:t>37</w:t>
            </w:r>
          </w:p>
        </w:tc>
        <w:tc>
          <w:tcPr>
            <w:tcW w:w="700" w:type="pct"/>
          </w:tcPr>
          <w:p w14:paraId="09E1E80C" w14:textId="77777777" w:rsidR="003D49EF" w:rsidRPr="00B9462E" w:rsidRDefault="003D49EF" w:rsidP="00847C26">
            <w:pPr>
              <w:spacing w:before="0"/>
              <w:jc w:val="center"/>
              <w:rPr>
                <w:sz w:val="20"/>
                <w:szCs w:val="20"/>
              </w:rPr>
            </w:pPr>
            <w:r w:rsidRPr="00B9462E">
              <w:rPr>
                <w:sz w:val="20"/>
                <w:szCs w:val="20"/>
              </w:rPr>
              <w:t>40</w:t>
            </w:r>
          </w:p>
        </w:tc>
        <w:tc>
          <w:tcPr>
            <w:tcW w:w="697" w:type="pct"/>
          </w:tcPr>
          <w:p w14:paraId="3A8FD912" w14:textId="77777777" w:rsidR="003D49EF" w:rsidRPr="00B9462E" w:rsidRDefault="003D49EF" w:rsidP="00847C26">
            <w:pPr>
              <w:spacing w:before="0"/>
              <w:jc w:val="center"/>
              <w:rPr>
                <w:sz w:val="20"/>
                <w:szCs w:val="20"/>
              </w:rPr>
            </w:pPr>
            <w:r w:rsidRPr="00B9462E">
              <w:rPr>
                <w:sz w:val="20"/>
                <w:szCs w:val="20"/>
              </w:rPr>
              <w:t>43</w:t>
            </w:r>
          </w:p>
        </w:tc>
      </w:tr>
      <w:tr w:rsidR="003D49EF" w:rsidRPr="003D49EF" w14:paraId="6DA9DBC2" w14:textId="77777777" w:rsidTr="00FB57AA">
        <w:trPr>
          <w:trHeight w:hRule="exact" w:val="284"/>
        </w:trPr>
        <w:tc>
          <w:tcPr>
            <w:tcW w:w="803" w:type="pct"/>
            <w:tcBorders>
              <w:bottom w:val="single" w:sz="4" w:space="0" w:color="auto"/>
            </w:tcBorders>
          </w:tcPr>
          <w:p w14:paraId="512E94C0" w14:textId="77777777" w:rsidR="003D49EF" w:rsidRPr="00B9462E" w:rsidRDefault="003D49EF" w:rsidP="00847C26">
            <w:pPr>
              <w:spacing w:before="0"/>
              <w:jc w:val="center"/>
              <w:rPr>
                <w:sz w:val="20"/>
                <w:szCs w:val="20"/>
              </w:rPr>
            </w:pPr>
            <w:r w:rsidRPr="00B9462E">
              <w:rPr>
                <w:sz w:val="20"/>
                <w:szCs w:val="20"/>
              </w:rPr>
              <w:t>3.00</w:t>
            </w:r>
          </w:p>
        </w:tc>
        <w:tc>
          <w:tcPr>
            <w:tcW w:w="700" w:type="pct"/>
            <w:tcBorders>
              <w:bottom w:val="single" w:sz="4" w:space="0" w:color="auto"/>
            </w:tcBorders>
          </w:tcPr>
          <w:p w14:paraId="030D616C" w14:textId="77777777" w:rsidR="003D49EF" w:rsidRPr="00B9462E" w:rsidRDefault="003D49EF" w:rsidP="00847C26">
            <w:pPr>
              <w:spacing w:before="0"/>
              <w:jc w:val="center"/>
              <w:rPr>
                <w:sz w:val="20"/>
                <w:szCs w:val="20"/>
              </w:rPr>
            </w:pPr>
            <w:r w:rsidRPr="00B9462E">
              <w:rPr>
                <w:sz w:val="20"/>
                <w:szCs w:val="20"/>
              </w:rPr>
              <w:t>92</w:t>
            </w:r>
          </w:p>
        </w:tc>
        <w:tc>
          <w:tcPr>
            <w:tcW w:w="700" w:type="pct"/>
            <w:tcBorders>
              <w:bottom w:val="single" w:sz="4" w:space="0" w:color="auto"/>
            </w:tcBorders>
          </w:tcPr>
          <w:p w14:paraId="335F0D47" w14:textId="77777777" w:rsidR="003D49EF" w:rsidRPr="00B9462E" w:rsidRDefault="003D49EF" w:rsidP="00847C26">
            <w:pPr>
              <w:spacing w:before="0"/>
              <w:jc w:val="center"/>
              <w:rPr>
                <w:sz w:val="20"/>
                <w:szCs w:val="20"/>
              </w:rPr>
            </w:pPr>
            <w:r w:rsidRPr="00B9462E">
              <w:rPr>
                <w:sz w:val="20"/>
                <w:szCs w:val="20"/>
              </w:rPr>
              <w:t>99</w:t>
            </w:r>
          </w:p>
        </w:tc>
        <w:tc>
          <w:tcPr>
            <w:tcW w:w="700" w:type="pct"/>
            <w:tcBorders>
              <w:bottom w:val="single" w:sz="4" w:space="0" w:color="auto"/>
            </w:tcBorders>
          </w:tcPr>
          <w:p w14:paraId="608D3A9B" w14:textId="77777777" w:rsidR="003D49EF" w:rsidRPr="00B9462E" w:rsidRDefault="003D49EF" w:rsidP="00847C26">
            <w:pPr>
              <w:spacing w:before="0"/>
              <w:jc w:val="center"/>
              <w:rPr>
                <w:sz w:val="20"/>
                <w:szCs w:val="20"/>
              </w:rPr>
            </w:pPr>
            <w:r w:rsidRPr="00B9462E">
              <w:rPr>
                <w:sz w:val="20"/>
                <w:szCs w:val="20"/>
              </w:rPr>
              <w:t>107</w:t>
            </w:r>
          </w:p>
        </w:tc>
        <w:tc>
          <w:tcPr>
            <w:tcW w:w="700" w:type="pct"/>
            <w:tcBorders>
              <w:bottom w:val="single" w:sz="4" w:space="0" w:color="auto"/>
            </w:tcBorders>
          </w:tcPr>
          <w:p w14:paraId="250E26AD" w14:textId="77777777" w:rsidR="003D49EF" w:rsidRPr="00B9462E" w:rsidRDefault="003D49EF" w:rsidP="00847C26">
            <w:pPr>
              <w:spacing w:before="0"/>
              <w:jc w:val="center"/>
              <w:rPr>
                <w:sz w:val="20"/>
                <w:szCs w:val="20"/>
              </w:rPr>
            </w:pPr>
            <w:r w:rsidRPr="00B9462E">
              <w:rPr>
                <w:sz w:val="20"/>
                <w:szCs w:val="20"/>
              </w:rPr>
              <w:t>70</w:t>
            </w:r>
          </w:p>
        </w:tc>
        <w:tc>
          <w:tcPr>
            <w:tcW w:w="700" w:type="pct"/>
            <w:tcBorders>
              <w:bottom w:val="single" w:sz="4" w:space="0" w:color="auto"/>
            </w:tcBorders>
          </w:tcPr>
          <w:p w14:paraId="2AEE7093" w14:textId="77777777" w:rsidR="003D49EF" w:rsidRPr="00B9462E" w:rsidRDefault="003D49EF" w:rsidP="00847C26">
            <w:pPr>
              <w:spacing w:before="0"/>
              <w:jc w:val="center"/>
              <w:rPr>
                <w:sz w:val="20"/>
                <w:szCs w:val="20"/>
              </w:rPr>
            </w:pPr>
            <w:r w:rsidRPr="00B9462E">
              <w:rPr>
                <w:sz w:val="20"/>
                <w:szCs w:val="20"/>
              </w:rPr>
              <w:t>74</w:t>
            </w:r>
          </w:p>
        </w:tc>
        <w:tc>
          <w:tcPr>
            <w:tcW w:w="697" w:type="pct"/>
            <w:tcBorders>
              <w:bottom w:val="single" w:sz="4" w:space="0" w:color="auto"/>
            </w:tcBorders>
          </w:tcPr>
          <w:p w14:paraId="186173F2" w14:textId="77777777" w:rsidR="003D49EF" w:rsidRPr="00B9462E" w:rsidRDefault="003D49EF" w:rsidP="00847C26">
            <w:pPr>
              <w:spacing w:before="0"/>
              <w:jc w:val="center"/>
              <w:rPr>
                <w:sz w:val="20"/>
                <w:szCs w:val="20"/>
              </w:rPr>
            </w:pPr>
            <w:r w:rsidRPr="00B9462E">
              <w:rPr>
                <w:sz w:val="20"/>
                <w:szCs w:val="20"/>
              </w:rPr>
              <w:t>77</w:t>
            </w:r>
          </w:p>
        </w:tc>
      </w:tr>
    </w:tbl>
    <w:p w14:paraId="41B6CE73" w14:textId="319A8DA2" w:rsidR="00BC2877" w:rsidRDefault="00F343EE" w:rsidP="00847C26">
      <w:pPr>
        <w:pStyle w:val="Heading1"/>
      </w:pPr>
      <w:r w:rsidRPr="00CD0B90">
        <w:t>NUMERICAL MODELLING OF CANTILEVER DECK SLAB</w:t>
      </w:r>
    </w:p>
    <w:p w14:paraId="11384F94" w14:textId="34060469" w:rsidR="00C32DFB" w:rsidRDefault="00C32DFB" w:rsidP="00847C26">
      <w:pPr>
        <w:rPr>
          <w:highlight w:val="yellow"/>
        </w:rPr>
      </w:pPr>
      <w:r w:rsidRPr="00C32DFB">
        <w:t>In this study, SAP2000 software version 1</w:t>
      </w:r>
      <w:r>
        <w:t>9</w:t>
      </w:r>
      <w:r w:rsidR="00847C26">
        <w:t xml:space="preserve"> (CSI 2015)</w:t>
      </w:r>
      <w:r w:rsidRPr="00C32DFB">
        <w:t>, which is a powerful tool for the finite element analysis</w:t>
      </w:r>
      <w:r w:rsidR="000E5C6A">
        <w:t>,</w:t>
      </w:r>
      <w:r w:rsidRPr="00C32DFB">
        <w:t xml:space="preserve"> </w:t>
      </w:r>
      <w:r w:rsidR="00847C26">
        <w:t xml:space="preserve">was </w:t>
      </w:r>
      <w:r w:rsidRPr="00C32DFB">
        <w:t>employed in combination with Application Programming Interface (API).</w:t>
      </w:r>
      <w:r>
        <w:t xml:space="preserve"> </w:t>
      </w:r>
      <w:proofErr w:type="gramStart"/>
      <w:r>
        <w:t>For the purpose of</w:t>
      </w:r>
      <w:proofErr w:type="gramEnd"/>
      <w:r>
        <w:t xml:space="preserve"> </w:t>
      </w:r>
      <w:r w:rsidRPr="00C32DFB">
        <w:t>sensitivity and parametric studies</w:t>
      </w:r>
      <w:r>
        <w:t xml:space="preserve">, </w:t>
      </w:r>
      <w:r w:rsidR="00CD627A">
        <w:t>above</w:t>
      </w:r>
      <w:r w:rsidRPr="00C32DFB">
        <w:t xml:space="preserve"> </w:t>
      </w:r>
      <w:r w:rsidR="00CD627A">
        <w:t>1080</w:t>
      </w:r>
      <w:r w:rsidRPr="00C32DFB">
        <w:t xml:space="preserve"> finite element modeling were </w:t>
      </w:r>
      <w:r w:rsidR="001A5855">
        <w:t xml:space="preserve">generated </w:t>
      </w:r>
      <w:r w:rsidRPr="00C32DFB">
        <w:t xml:space="preserve">by SAP2000 </w:t>
      </w:r>
      <w:r w:rsidRPr="00C32DFB">
        <w:lastRenderedPageBreak/>
        <w:t>software</w:t>
      </w:r>
      <w:r w:rsidR="00CD627A">
        <w:t>.</w:t>
      </w:r>
      <w:r w:rsidR="001A5855">
        <w:t xml:space="preserve"> The FE </w:t>
      </w:r>
      <w:r w:rsidR="002377FC">
        <w:t>p</w:t>
      </w:r>
      <w:r w:rsidR="00847C26">
        <w:t>r</w:t>
      </w:r>
      <w:r w:rsidR="002377FC">
        <w:t>ototypes</w:t>
      </w:r>
      <w:r w:rsidR="001A5855">
        <w:t xml:space="preserve"> created by </w:t>
      </w:r>
      <w:r w:rsidR="00474017">
        <w:t xml:space="preserve">thin </w:t>
      </w:r>
      <w:r w:rsidR="001A5855">
        <w:t>shell elements</w:t>
      </w:r>
      <w:r w:rsidR="0091698A">
        <w:t xml:space="preserve"> with six degree of freedom nodes. The cantilever deck slab is separated from rest of the bridge over fixed supports at its root. In addition, the modelling created by centerline approach which illustrated in </w:t>
      </w:r>
      <w:r w:rsidR="0091698A" w:rsidRPr="00977A80">
        <w:t>Figure</w:t>
      </w:r>
      <w:r w:rsidR="00977A80" w:rsidRPr="00977A80">
        <w:t xml:space="preserve"> 3</w:t>
      </w:r>
      <w:r w:rsidR="0091698A" w:rsidRPr="00977A80">
        <w:t>.</w:t>
      </w:r>
      <w:r w:rsidR="00751ED0" w:rsidRPr="00977A80">
        <w:t xml:space="preserve"> </w:t>
      </w:r>
    </w:p>
    <w:p w14:paraId="1BF55ED8" w14:textId="35CDAB99" w:rsidR="00FD44B5" w:rsidRDefault="00F00629" w:rsidP="00847C26">
      <w:pPr>
        <w:jc w:val="center"/>
        <w:rPr>
          <w:highlight w:val="yellow"/>
        </w:rPr>
      </w:pPr>
      <w:r>
        <w:rPr>
          <w:noProof/>
        </w:rPr>
        <w:drawing>
          <wp:inline distT="0" distB="0" distL="0" distR="0" wp14:anchorId="2E3CE73F" wp14:editId="1DA114ED">
            <wp:extent cx="6421120" cy="225541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entreline approch.jpg"/>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Lst>
                    </a:blip>
                    <a:srcRect l="4097" t="47944"/>
                    <a:stretch/>
                  </pic:blipFill>
                  <pic:spPr bwMode="auto">
                    <a:xfrm>
                      <a:off x="0" y="0"/>
                      <a:ext cx="6424447" cy="2256588"/>
                    </a:xfrm>
                    <a:prstGeom prst="rect">
                      <a:avLst/>
                    </a:prstGeom>
                    <a:ln>
                      <a:noFill/>
                    </a:ln>
                    <a:extLst>
                      <a:ext uri="{53640926-AAD7-44D8-BBD7-CCE9431645EC}">
                        <a14:shadowObscured xmlns:a14="http://schemas.microsoft.com/office/drawing/2010/main"/>
                      </a:ext>
                    </a:extLst>
                  </pic:spPr>
                </pic:pic>
              </a:graphicData>
            </a:graphic>
          </wp:inline>
        </w:drawing>
      </w:r>
    </w:p>
    <w:p w14:paraId="0D777628" w14:textId="72EF8382" w:rsidR="002377FC" w:rsidRPr="007D7303" w:rsidRDefault="00977A80" w:rsidP="00847C26">
      <w:pPr>
        <w:pStyle w:val="Caption"/>
      </w:pPr>
      <w:r>
        <w:t xml:space="preserve">Figure </w:t>
      </w:r>
      <w:r w:rsidR="00F32F7C">
        <w:rPr>
          <w:noProof/>
        </w:rPr>
        <w:fldChar w:fldCharType="begin"/>
      </w:r>
      <w:r w:rsidR="00F32F7C">
        <w:rPr>
          <w:noProof/>
        </w:rPr>
        <w:instrText xml:space="preserve"> SEQ Figure \* ARABIC </w:instrText>
      </w:r>
      <w:r w:rsidR="00F32F7C">
        <w:rPr>
          <w:noProof/>
        </w:rPr>
        <w:fldChar w:fldCharType="separate"/>
      </w:r>
      <w:r w:rsidR="000D6366">
        <w:rPr>
          <w:noProof/>
        </w:rPr>
        <w:t>3</w:t>
      </w:r>
      <w:r w:rsidR="00F32F7C">
        <w:rPr>
          <w:noProof/>
        </w:rPr>
        <w:fldChar w:fldCharType="end"/>
      </w:r>
      <w:r>
        <w:t xml:space="preserve">: </w:t>
      </w:r>
      <w:r w:rsidR="00E83A1C">
        <w:t>Centreline approach adopted to model cantilever slab and barrier wall</w:t>
      </w:r>
    </w:p>
    <w:p w14:paraId="3E603F4B" w14:textId="507F7095" w:rsidR="009D7A81" w:rsidRDefault="009D7A81" w:rsidP="00847C26">
      <w:r>
        <w:t xml:space="preserve">To acquire the most possible accuracy, </w:t>
      </w:r>
      <w:r w:rsidRPr="009D7A81">
        <w:t xml:space="preserve">the </w:t>
      </w:r>
      <w:r>
        <w:t xml:space="preserve">dimension of </w:t>
      </w:r>
      <w:r w:rsidRPr="009D7A81">
        <w:t xml:space="preserve">finite elements </w:t>
      </w:r>
      <w:r>
        <w:t xml:space="preserve">was considered as 50x50 mm </w:t>
      </w:r>
      <w:r w:rsidRPr="009D7A81">
        <w:t xml:space="preserve">with aspect ratio of 1 </w:t>
      </w:r>
      <w:r>
        <w:t xml:space="preserve">in both cantilever slab and barrier wall. Nevertheless, the aspect ratio exceeded by 10% in places such as varying thickness barriers. </w:t>
      </w:r>
      <w:r w:rsidR="00EE7A10">
        <w:t>Also, the</w:t>
      </w:r>
      <w:r w:rsidR="00227EB2">
        <w:t xml:space="preserve"> </w:t>
      </w:r>
      <w:r w:rsidR="00C80DB5">
        <w:t xml:space="preserve">specific </w:t>
      </w:r>
      <w:r w:rsidR="00EE7A10">
        <w:t>concrete properties defined in SAP 2000 to assign to the deck slab and barrier wall. The material behaviour considered as elastic and isotropic with compressive strength</w:t>
      </w:r>
      <w:r w:rsidR="0097099A">
        <w:t xml:space="preserve"> </w:t>
      </w:r>
      <w:r w:rsidR="00EE7A10">
        <w:t>(</w:t>
      </w:r>
      <w:proofErr w:type="spellStart"/>
      <w:r w:rsidR="00EE7A10">
        <w:t>f</w:t>
      </w:r>
      <w:r w:rsidR="00EE7A10">
        <w:rPr>
          <w:vertAlign w:val="superscript"/>
        </w:rPr>
        <w:t>’</w:t>
      </w:r>
      <w:r w:rsidR="00EE7A10">
        <w:rPr>
          <w:vertAlign w:val="subscript"/>
        </w:rPr>
        <w:t>c</w:t>
      </w:r>
      <w:proofErr w:type="spellEnd"/>
      <w:r w:rsidR="0097099A">
        <w:t>)</w:t>
      </w:r>
      <w:r w:rsidR="00EE7A10">
        <w:t xml:space="preserve"> of 30 MPa. Other properties of concrete such as specific weight, modulus of elasticity (</w:t>
      </w:r>
      <w:proofErr w:type="spellStart"/>
      <w:r w:rsidR="00EE7A10">
        <w:t>E</w:t>
      </w:r>
      <w:r w:rsidR="00EE7A10">
        <w:rPr>
          <w:vertAlign w:val="subscript"/>
        </w:rPr>
        <w:t>c</w:t>
      </w:r>
      <w:proofErr w:type="spellEnd"/>
      <w:r w:rsidR="00EE7A10">
        <w:t xml:space="preserve">), and </w:t>
      </w:r>
      <w:r w:rsidR="00847C26">
        <w:t>P</w:t>
      </w:r>
      <w:r w:rsidR="00EE7A10">
        <w:t xml:space="preserve">oisson’s ratio were taken as </w:t>
      </w:r>
      <w:r w:rsidR="00EE7A10" w:rsidRPr="00EE7A10">
        <w:t xml:space="preserve">24 </w:t>
      </w:r>
      <w:proofErr w:type="spellStart"/>
      <w:r w:rsidR="00EE7A10" w:rsidRPr="00EE7A10">
        <w:t>kN</w:t>
      </w:r>
      <w:proofErr w:type="spellEnd"/>
      <w:r w:rsidR="00EE7A10" w:rsidRPr="00EE7A10">
        <w:t>/m</w:t>
      </w:r>
      <w:r w:rsidR="00EE7A10" w:rsidRPr="00847C26">
        <w:rPr>
          <w:vertAlign w:val="superscript"/>
        </w:rPr>
        <w:t>3</w:t>
      </w:r>
      <w:r w:rsidR="00EE7A10">
        <w:t xml:space="preserve">, </w:t>
      </w:r>
      <w:r w:rsidR="00EE7A10" w:rsidRPr="007329CF">
        <w:t>4500</w:t>
      </w:r>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f</m:t>
                </m:r>
              </m:e>
              <m:sub>
                <m:r>
                  <w:rPr>
                    <w:rFonts w:ascii="Cambria Math" w:hAnsi="Cambria Math"/>
                  </w:rPr>
                  <m:t>c</m:t>
                </m:r>
              </m:sub>
              <m:sup>
                <m:r>
                  <w:rPr>
                    <w:rFonts w:ascii="Cambria Math" w:hAnsi="Cambria Math"/>
                  </w:rPr>
                  <m:t>'</m:t>
                </m:r>
              </m:sup>
            </m:sSubSup>
          </m:e>
        </m:rad>
      </m:oMath>
      <w:r w:rsidR="00EE7A10">
        <w:t>, and 0.2</w:t>
      </w:r>
      <w:r w:rsidR="00847C26">
        <w:t>,</w:t>
      </w:r>
      <w:r w:rsidR="00EE7A10">
        <w:t xml:space="preserve"> </w:t>
      </w:r>
      <w:r w:rsidR="00DF4E8C">
        <w:t>respectively</w:t>
      </w:r>
      <w:r w:rsidR="00EE7A10">
        <w:t>.</w:t>
      </w:r>
      <w:r w:rsidR="00CF2020">
        <w:t xml:space="preserve"> The barrier configuration</w:t>
      </w:r>
      <w:r w:rsidR="0097099A">
        <w:t>s</w:t>
      </w:r>
      <w:r w:rsidR="00CF2020">
        <w:t xml:space="preserve"> adopted in this study depicted in Figure</w:t>
      </w:r>
      <w:r w:rsidR="0097099A">
        <w:t xml:space="preserve"> 4</w:t>
      </w:r>
      <w:r w:rsidR="00CF2020">
        <w:t>, and the loading cases which applied in middle portion of c</w:t>
      </w:r>
      <w:r w:rsidR="00FD4681">
        <w:t>antilever slab</w:t>
      </w:r>
      <w:r w:rsidR="0097099A">
        <w:t xml:space="preserve"> is shown in Figure 5.</w:t>
      </w:r>
    </w:p>
    <w:p w14:paraId="5A07B8CD" w14:textId="77777777" w:rsidR="0006310B" w:rsidRDefault="0006310B" w:rsidP="00847C26"/>
    <w:tbl>
      <w:tblPr>
        <w:tblStyle w:val="TableGrid11"/>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5"/>
        <w:gridCol w:w="3087"/>
        <w:gridCol w:w="3098"/>
      </w:tblGrid>
      <w:tr w:rsidR="00733CF6" w:rsidRPr="0006310B" w14:paraId="247D3E0A" w14:textId="77777777" w:rsidTr="005559B3">
        <w:trPr>
          <w:trHeight w:hRule="exact" w:val="3402"/>
          <w:jc w:val="center"/>
        </w:trPr>
        <w:tc>
          <w:tcPr>
            <w:tcW w:w="0" w:type="auto"/>
          </w:tcPr>
          <w:p w14:paraId="6C2E0E7B" w14:textId="68EA7B88" w:rsidR="0006310B" w:rsidRPr="0006310B" w:rsidRDefault="00733CF6" w:rsidP="00733CF6">
            <w:pPr>
              <w:spacing w:before="120" w:after="160"/>
              <w:rPr>
                <w:rFonts w:ascii="Times New Roman" w:eastAsia="Arial" w:hAnsi="Times New Roman" w:cs="Times New Roman"/>
                <w:color w:val="000000"/>
                <w:sz w:val="24"/>
                <w:lang w:eastAsia="en-CA"/>
              </w:rPr>
            </w:pPr>
            <w:r>
              <w:rPr>
                <w:rFonts w:ascii="Times New Roman" w:eastAsia="Arial" w:hAnsi="Times New Roman" w:cs="Times New Roman"/>
                <w:noProof/>
                <w:color w:val="000000"/>
                <w:sz w:val="24"/>
                <w:lang w:eastAsia="en-CA"/>
              </w:rPr>
              <w:drawing>
                <wp:inline distT="0" distB="0" distL="0" distR="0" wp14:anchorId="4DABF011" wp14:editId="61D5B7E5">
                  <wp:extent cx="1923929" cy="1949450"/>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l-5.png"/>
                          <pic:cNvPicPr/>
                        </pic:nvPicPr>
                        <pic:blipFill rotWithShape="1">
                          <a:blip r:embed="rId15">
                            <a:extLst>
                              <a:ext uri="{BEBA8EAE-BF5A-486C-A8C5-ECC9F3942E4B}">
                                <a14:imgProps xmlns:a14="http://schemas.microsoft.com/office/drawing/2010/main">
                                  <a14:imgLayer r:embed="rId16">
                                    <a14:imgEffect>
                                      <a14:sharpenSoften amount="50000"/>
                                    </a14:imgEffect>
                                  </a14:imgLayer>
                                </a14:imgProps>
                              </a:ext>
                            </a:extLst>
                          </a:blip>
                          <a:srcRect l="17895" r="18240"/>
                          <a:stretch/>
                        </pic:blipFill>
                        <pic:spPr bwMode="auto">
                          <a:xfrm>
                            <a:off x="0" y="0"/>
                            <a:ext cx="1931478" cy="1957099"/>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Pr>
          <w:p w14:paraId="461A6664" w14:textId="755EABCB" w:rsidR="00B341FC" w:rsidRDefault="00B341FC" w:rsidP="00847C26">
            <w:pPr>
              <w:spacing w:before="120" w:after="160"/>
              <w:jc w:val="center"/>
              <w:rPr>
                <w:rFonts w:ascii="Times New Roman" w:eastAsia="Arial" w:hAnsi="Times New Roman" w:cs="Times New Roman"/>
                <w:noProof/>
                <w:color w:val="000000"/>
                <w:sz w:val="24"/>
                <w:lang w:eastAsia="en-CA"/>
              </w:rPr>
            </w:pPr>
            <w:r>
              <w:rPr>
                <w:rFonts w:ascii="Times New Roman" w:eastAsia="Arial" w:hAnsi="Times New Roman" w:cs="Times New Roman"/>
                <w:noProof/>
                <w:color w:val="000000"/>
                <w:sz w:val="24"/>
                <w:lang w:eastAsia="en-CA"/>
              </w:rPr>
              <w:drawing>
                <wp:inline distT="0" distB="0" distL="0" distR="0" wp14:anchorId="364F0415" wp14:editId="633B3E8B">
                  <wp:extent cx="1857431" cy="19494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urb.png"/>
                          <pic:cNvPicPr/>
                        </pic:nvPicPr>
                        <pic:blipFill rotWithShape="1">
                          <a:blip r:embed="rId17">
                            <a:extLst>
                              <a:ext uri="{BEBA8EAE-BF5A-486C-A8C5-ECC9F3942E4B}">
                                <a14:imgProps xmlns:a14="http://schemas.microsoft.com/office/drawing/2010/main">
                                  <a14:imgLayer r:embed="rId18">
                                    <a14:imgEffect>
                                      <a14:sharpenSoften amount="50000"/>
                                    </a14:imgEffect>
                                    <a14:imgEffect>
                                      <a14:saturation sat="400000"/>
                                    </a14:imgEffect>
                                  </a14:imgLayer>
                                </a14:imgProps>
                              </a:ext>
                            </a:extLst>
                          </a:blip>
                          <a:srcRect l="18858" r="19486"/>
                          <a:stretch/>
                        </pic:blipFill>
                        <pic:spPr bwMode="auto">
                          <a:xfrm>
                            <a:off x="0" y="0"/>
                            <a:ext cx="1871347" cy="1964056"/>
                          </a:xfrm>
                          <a:prstGeom prst="rect">
                            <a:avLst/>
                          </a:prstGeom>
                          <a:ln>
                            <a:noFill/>
                          </a:ln>
                          <a:extLst>
                            <a:ext uri="{53640926-AAD7-44D8-BBD7-CCE9431645EC}">
                              <a14:shadowObscured xmlns:a14="http://schemas.microsoft.com/office/drawing/2010/main"/>
                            </a:ext>
                          </a:extLst>
                        </pic:spPr>
                      </pic:pic>
                    </a:graphicData>
                  </a:graphic>
                </wp:inline>
              </w:drawing>
            </w:r>
          </w:p>
          <w:p w14:paraId="516E8F79" w14:textId="18ACE01E" w:rsidR="00537C77" w:rsidRDefault="00537C77" w:rsidP="00847C26">
            <w:pPr>
              <w:spacing w:before="120" w:after="160"/>
              <w:jc w:val="center"/>
              <w:rPr>
                <w:rFonts w:ascii="Times New Roman" w:eastAsia="Arial" w:hAnsi="Times New Roman" w:cs="Times New Roman"/>
                <w:noProof/>
                <w:color w:val="000000"/>
                <w:sz w:val="24"/>
                <w:lang w:eastAsia="en-CA"/>
              </w:rPr>
            </w:pPr>
          </w:p>
          <w:p w14:paraId="3DEE8795" w14:textId="4C447932" w:rsidR="0006310B" w:rsidRPr="0006310B" w:rsidRDefault="0006310B" w:rsidP="00847C26">
            <w:pPr>
              <w:spacing w:before="120" w:after="160"/>
              <w:jc w:val="center"/>
              <w:rPr>
                <w:rFonts w:ascii="Times New Roman" w:eastAsia="Arial" w:hAnsi="Times New Roman" w:cs="Times New Roman"/>
                <w:color w:val="000000"/>
                <w:sz w:val="24"/>
                <w:lang w:eastAsia="en-CA"/>
              </w:rPr>
            </w:pPr>
          </w:p>
        </w:tc>
        <w:tc>
          <w:tcPr>
            <w:tcW w:w="0" w:type="auto"/>
          </w:tcPr>
          <w:p w14:paraId="02D4458F" w14:textId="4A907D3B" w:rsidR="0006310B" w:rsidRPr="0006310B" w:rsidRDefault="00733CF6" w:rsidP="00847C26">
            <w:pPr>
              <w:spacing w:before="120" w:after="160"/>
              <w:jc w:val="center"/>
              <w:rPr>
                <w:rFonts w:ascii="Times New Roman" w:eastAsia="Arial" w:hAnsi="Times New Roman" w:cs="Times New Roman"/>
                <w:color w:val="000000"/>
                <w:sz w:val="24"/>
                <w:lang w:eastAsia="en-CA"/>
              </w:rPr>
            </w:pPr>
            <w:r>
              <w:rPr>
                <w:rFonts w:ascii="Times New Roman" w:eastAsia="Arial" w:hAnsi="Times New Roman" w:cs="Times New Roman"/>
                <w:noProof/>
                <w:color w:val="000000"/>
                <w:sz w:val="24"/>
                <w:lang w:eastAsia="en-CA"/>
              </w:rPr>
              <w:drawing>
                <wp:inline distT="0" distB="0" distL="0" distR="0" wp14:anchorId="00288EEF" wp14:editId="238F4681">
                  <wp:extent cx="1873885" cy="194979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Unstiffened.png"/>
                          <pic:cNvPicPr/>
                        </pic:nvPicPr>
                        <pic:blipFill rotWithShape="1">
                          <a:blip r:embed="rId19">
                            <a:extLst>
                              <a:ext uri="{BEBA8EAE-BF5A-486C-A8C5-ECC9F3942E4B}">
                                <a14:imgProps xmlns:a14="http://schemas.microsoft.com/office/drawing/2010/main">
                                  <a14:imgLayer r:embed="rId20">
                                    <a14:imgEffect>
                                      <a14:sharpenSoften amount="50000"/>
                                    </a14:imgEffect>
                                  </a14:imgLayer>
                                </a14:imgProps>
                              </a:ext>
                            </a:extLst>
                          </a:blip>
                          <a:srcRect l="18990" r="18817"/>
                          <a:stretch/>
                        </pic:blipFill>
                        <pic:spPr bwMode="auto">
                          <a:xfrm>
                            <a:off x="0" y="0"/>
                            <a:ext cx="1884971" cy="1961328"/>
                          </a:xfrm>
                          <a:prstGeom prst="rect">
                            <a:avLst/>
                          </a:prstGeom>
                          <a:ln>
                            <a:noFill/>
                          </a:ln>
                          <a:extLst>
                            <a:ext uri="{53640926-AAD7-44D8-BBD7-CCE9431645EC}">
                              <a14:shadowObscured xmlns:a14="http://schemas.microsoft.com/office/drawing/2010/main"/>
                            </a:ext>
                          </a:extLst>
                        </pic:spPr>
                      </pic:pic>
                    </a:graphicData>
                  </a:graphic>
                </wp:inline>
              </w:drawing>
            </w:r>
          </w:p>
        </w:tc>
      </w:tr>
      <w:tr w:rsidR="00733CF6" w:rsidRPr="0006310B" w14:paraId="47CA9742" w14:textId="77777777" w:rsidTr="005559B3">
        <w:trPr>
          <w:trHeight w:hRule="exact" w:val="851"/>
          <w:jc w:val="center"/>
        </w:trPr>
        <w:tc>
          <w:tcPr>
            <w:tcW w:w="0" w:type="auto"/>
          </w:tcPr>
          <w:p w14:paraId="73C1DD39" w14:textId="2F414C01" w:rsidR="0006310B" w:rsidRPr="00847C26" w:rsidRDefault="0006310B" w:rsidP="00847C26">
            <w:pPr>
              <w:numPr>
                <w:ilvl w:val="0"/>
                <w:numId w:val="47"/>
              </w:numPr>
              <w:spacing w:before="0" w:after="160"/>
              <w:contextualSpacing/>
              <w:jc w:val="center"/>
              <w:rPr>
                <w:rFonts w:eastAsia="Arial" w:cs="Times New Roman"/>
                <w:bCs/>
                <w:color w:val="000000"/>
                <w:sz w:val="20"/>
                <w:szCs w:val="20"/>
                <w:lang w:eastAsia="en-CA"/>
              </w:rPr>
            </w:pPr>
            <w:r w:rsidRPr="00847C26">
              <w:rPr>
                <w:rFonts w:eastAsia="Arial" w:cs="Times New Roman"/>
                <w:bCs/>
                <w:color w:val="000000"/>
                <w:sz w:val="20"/>
                <w:szCs w:val="20"/>
                <w:lang w:eastAsia="en-CA"/>
              </w:rPr>
              <w:t>TL-</w:t>
            </w:r>
            <w:r w:rsidR="00AB3E88">
              <w:rPr>
                <w:rFonts w:eastAsia="Arial" w:cs="Times New Roman"/>
                <w:bCs/>
                <w:color w:val="000000"/>
                <w:sz w:val="20"/>
                <w:szCs w:val="20"/>
                <w:lang w:eastAsia="en-CA"/>
              </w:rPr>
              <w:t>5</w:t>
            </w:r>
            <w:r w:rsidRPr="00847C26">
              <w:rPr>
                <w:rFonts w:eastAsia="Arial" w:cs="Times New Roman"/>
                <w:bCs/>
                <w:color w:val="000000"/>
                <w:sz w:val="20"/>
                <w:szCs w:val="20"/>
                <w:lang w:eastAsia="en-CA"/>
              </w:rPr>
              <w:t xml:space="preserve"> </w:t>
            </w:r>
            <w:r w:rsidR="00AB3E88">
              <w:rPr>
                <w:rFonts w:eastAsia="Arial" w:cs="Times New Roman"/>
                <w:bCs/>
                <w:color w:val="000000"/>
                <w:sz w:val="20"/>
                <w:szCs w:val="20"/>
                <w:lang w:eastAsia="en-CA"/>
              </w:rPr>
              <w:t>barrier</w:t>
            </w:r>
          </w:p>
        </w:tc>
        <w:tc>
          <w:tcPr>
            <w:tcW w:w="0" w:type="auto"/>
          </w:tcPr>
          <w:p w14:paraId="6F50D182" w14:textId="77777777" w:rsidR="0006310B" w:rsidRPr="00847C26" w:rsidRDefault="0006310B" w:rsidP="00847C26">
            <w:pPr>
              <w:numPr>
                <w:ilvl w:val="0"/>
                <w:numId w:val="47"/>
              </w:numPr>
              <w:spacing w:before="0" w:after="160"/>
              <w:contextualSpacing/>
              <w:jc w:val="center"/>
              <w:rPr>
                <w:rFonts w:ascii="Times New Roman" w:eastAsia="Arial" w:hAnsi="Times New Roman" w:cs="Times New Roman"/>
                <w:bCs/>
                <w:color w:val="000000"/>
                <w:sz w:val="20"/>
                <w:szCs w:val="20"/>
                <w:lang w:eastAsia="en-CA"/>
              </w:rPr>
            </w:pPr>
            <w:r w:rsidRPr="00847C26">
              <w:rPr>
                <w:rFonts w:eastAsia="Arial" w:cs="Times New Roman"/>
                <w:bCs/>
                <w:color w:val="000000"/>
                <w:sz w:val="20"/>
                <w:szCs w:val="20"/>
                <w:lang w:eastAsia="en-CA"/>
              </w:rPr>
              <w:t>Curb</w:t>
            </w:r>
          </w:p>
        </w:tc>
        <w:tc>
          <w:tcPr>
            <w:tcW w:w="0" w:type="auto"/>
          </w:tcPr>
          <w:p w14:paraId="0A826789" w14:textId="5E00A1A6" w:rsidR="0006310B" w:rsidRPr="00847C26" w:rsidRDefault="0006310B" w:rsidP="00847C26">
            <w:pPr>
              <w:numPr>
                <w:ilvl w:val="0"/>
                <w:numId w:val="47"/>
              </w:numPr>
              <w:spacing w:before="0" w:after="160"/>
              <w:contextualSpacing/>
              <w:jc w:val="center"/>
              <w:rPr>
                <w:rFonts w:ascii="Times New Roman" w:eastAsia="Arial" w:hAnsi="Times New Roman" w:cs="Times New Roman"/>
                <w:bCs/>
                <w:color w:val="000000"/>
                <w:sz w:val="20"/>
                <w:szCs w:val="20"/>
                <w:lang w:eastAsia="en-CA"/>
              </w:rPr>
            </w:pPr>
            <w:r w:rsidRPr="00847C26">
              <w:rPr>
                <w:rFonts w:eastAsia="Arial" w:cs="Times New Roman"/>
                <w:bCs/>
                <w:color w:val="000000"/>
                <w:sz w:val="20"/>
                <w:szCs w:val="20"/>
                <w:lang w:eastAsia="en-CA"/>
              </w:rPr>
              <w:t xml:space="preserve">Unstiffened </w:t>
            </w:r>
            <w:r w:rsidR="00AB3E88">
              <w:rPr>
                <w:rFonts w:eastAsia="Arial" w:cs="Times New Roman"/>
                <w:bCs/>
                <w:color w:val="000000"/>
                <w:sz w:val="20"/>
                <w:szCs w:val="20"/>
                <w:lang w:eastAsia="en-CA"/>
              </w:rPr>
              <w:t>e</w:t>
            </w:r>
            <w:r w:rsidRPr="00847C26">
              <w:rPr>
                <w:rFonts w:eastAsia="Arial" w:cs="Times New Roman"/>
                <w:bCs/>
                <w:color w:val="000000"/>
                <w:sz w:val="20"/>
                <w:szCs w:val="20"/>
                <w:lang w:eastAsia="en-CA"/>
              </w:rPr>
              <w:t>dge</w:t>
            </w:r>
          </w:p>
        </w:tc>
      </w:tr>
    </w:tbl>
    <w:p w14:paraId="23C62B4D" w14:textId="21174AAC" w:rsidR="00A4120B" w:rsidRDefault="0006310B" w:rsidP="00847C26">
      <w:pPr>
        <w:pStyle w:val="Caption"/>
        <w:spacing w:before="0" w:after="0"/>
      </w:pPr>
      <w:r>
        <w:t xml:space="preserve">Figure </w:t>
      </w:r>
      <w:r w:rsidR="00F32F7C">
        <w:rPr>
          <w:noProof/>
        </w:rPr>
        <w:fldChar w:fldCharType="begin"/>
      </w:r>
      <w:r w:rsidR="00F32F7C">
        <w:rPr>
          <w:noProof/>
        </w:rPr>
        <w:instrText xml:space="preserve"> SEQ Figure \* ARABIC </w:instrText>
      </w:r>
      <w:r w:rsidR="00F32F7C">
        <w:rPr>
          <w:noProof/>
        </w:rPr>
        <w:fldChar w:fldCharType="separate"/>
      </w:r>
      <w:r w:rsidR="000D6366">
        <w:rPr>
          <w:noProof/>
        </w:rPr>
        <w:t>4</w:t>
      </w:r>
      <w:r w:rsidR="00F32F7C">
        <w:rPr>
          <w:noProof/>
        </w:rPr>
        <w:fldChar w:fldCharType="end"/>
      </w:r>
      <w:r>
        <w:t>: Edge stiffening types considered in this study</w:t>
      </w:r>
    </w:p>
    <w:p w14:paraId="39A50A37" w14:textId="77777777" w:rsidR="00847C26" w:rsidRDefault="00847C26" w:rsidP="00847C26"/>
    <w:p w14:paraId="0B85B22E" w14:textId="77777777" w:rsidR="00847C26" w:rsidRPr="00847C26" w:rsidRDefault="00847C26" w:rsidP="00847C26"/>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2C0CD2" w14:paraId="6716CD72" w14:textId="77777777" w:rsidTr="00D40CB1">
        <w:trPr>
          <w:trHeight w:val="20"/>
          <w:jc w:val="center"/>
        </w:trPr>
        <w:tc>
          <w:tcPr>
            <w:tcW w:w="0" w:type="auto"/>
            <w:vAlign w:val="center"/>
          </w:tcPr>
          <w:p w14:paraId="112F853A" w14:textId="6D71E238" w:rsidR="002C0CD2" w:rsidRDefault="002C0CD2" w:rsidP="00847C26">
            <w:pPr>
              <w:jc w:val="center"/>
            </w:pPr>
            <w:r>
              <w:rPr>
                <w:noProof/>
                <w:lang w:eastAsia="en-CA"/>
              </w:rPr>
              <w:drawing>
                <wp:inline distT="0" distB="0" distL="0" distR="0" wp14:anchorId="45005EA0" wp14:editId="730FD91D">
                  <wp:extent cx="4998720" cy="1078842"/>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se A.jpg"/>
                          <pic:cNvPicPr/>
                        </pic:nvPicPr>
                        <pic:blipFill rotWithShape="1">
                          <a:blip r:embed="rId21"/>
                          <a:srcRect l="2949" t="60426" r="769" b="7463"/>
                          <a:stretch/>
                        </pic:blipFill>
                        <pic:spPr bwMode="auto">
                          <a:xfrm>
                            <a:off x="0" y="0"/>
                            <a:ext cx="5018873" cy="1083191"/>
                          </a:xfrm>
                          <a:prstGeom prst="rect">
                            <a:avLst/>
                          </a:prstGeom>
                          <a:ln>
                            <a:noFill/>
                          </a:ln>
                          <a:extLst>
                            <a:ext uri="{53640926-AAD7-44D8-BBD7-CCE9431645EC}">
                              <a14:shadowObscured xmlns:a14="http://schemas.microsoft.com/office/drawing/2010/main"/>
                            </a:ext>
                          </a:extLst>
                        </pic:spPr>
                      </pic:pic>
                    </a:graphicData>
                  </a:graphic>
                </wp:inline>
              </w:drawing>
            </w:r>
          </w:p>
        </w:tc>
      </w:tr>
      <w:tr w:rsidR="002C0CD2" w14:paraId="23E366EB" w14:textId="77777777" w:rsidTr="00D40CB1">
        <w:trPr>
          <w:trHeight w:hRule="exact" w:val="397"/>
          <w:jc w:val="center"/>
        </w:trPr>
        <w:tc>
          <w:tcPr>
            <w:tcW w:w="0" w:type="auto"/>
            <w:vAlign w:val="center"/>
          </w:tcPr>
          <w:p w14:paraId="70D48446" w14:textId="124AF065" w:rsidR="002C0CD2" w:rsidRPr="00847C26" w:rsidRDefault="00D40CB1" w:rsidP="00847C26">
            <w:pPr>
              <w:pStyle w:val="ListParagraph"/>
              <w:numPr>
                <w:ilvl w:val="0"/>
                <w:numId w:val="46"/>
              </w:numPr>
              <w:jc w:val="center"/>
            </w:pPr>
            <w:r w:rsidRPr="00847C26">
              <w:t>Cantilever slab with truck ax</w:t>
            </w:r>
            <w:r w:rsidR="00847C26">
              <w:t>le</w:t>
            </w:r>
            <w:r w:rsidRPr="00847C26">
              <w:t xml:space="preserve"> 4</w:t>
            </w:r>
          </w:p>
        </w:tc>
      </w:tr>
      <w:tr w:rsidR="002C0CD2" w14:paraId="46D638B4" w14:textId="77777777" w:rsidTr="00D40CB1">
        <w:trPr>
          <w:trHeight w:val="20"/>
          <w:jc w:val="center"/>
        </w:trPr>
        <w:tc>
          <w:tcPr>
            <w:tcW w:w="0" w:type="auto"/>
            <w:vAlign w:val="center"/>
          </w:tcPr>
          <w:p w14:paraId="65F01804" w14:textId="3F5D21C3" w:rsidR="002C0CD2" w:rsidRPr="00847C26" w:rsidRDefault="002C0CD2" w:rsidP="00847C26">
            <w:pPr>
              <w:jc w:val="center"/>
            </w:pPr>
            <w:r w:rsidRPr="00847C26">
              <w:rPr>
                <w:noProof/>
                <w:lang w:eastAsia="en-CA"/>
              </w:rPr>
              <w:drawing>
                <wp:inline distT="0" distB="0" distL="0" distR="0" wp14:anchorId="72E50DCE" wp14:editId="03105D5D">
                  <wp:extent cx="5113020" cy="1098721"/>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se B.jpg"/>
                          <pic:cNvPicPr/>
                        </pic:nvPicPr>
                        <pic:blipFill rotWithShape="1">
                          <a:blip r:embed="rId22"/>
                          <a:srcRect l="6410" t="65506" r="2692" b="4309"/>
                          <a:stretch/>
                        </pic:blipFill>
                        <pic:spPr bwMode="auto">
                          <a:xfrm>
                            <a:off x="0" y="0"/>
                            <a:ext cx="5222392" cy="1122224"/>
                          </a:xfrm>
                          <a:prstGeom prst="rect">
                            <a:avLst/>
                          </a:prstGeom>
                          <a:ln>
                            <a:noFill/>
                          </a:ln>
                          <a:extLst>
                            <a:ext uri="{53640926-AAD7-44D8-BBD7-CCE9431645EC}">
                              <a14:shadowObscured xmlns:a14="http://schemas.microsoft.com/office/drawing/2010/main"/>
                            </a:ext>
                          </a:extLst>
                        </pic:spPr>
                      </pic:pic>
                    </a:graphicData>
                  </a:graphic>
                </wp:inline>
              </w:drawing>
            </w:r>
          </w:p>
        </w:tc>
      </w:tr>
      <w:tr w:rsidR="002C0CD2" w14:paraId="7123F430" w14:textId="77777777" w:rsidTr="00D40CB1">
        <w:trPr>
          <w:trHeight w:hRule="exact" w:val="397"/>
          <w:jc w:val="center"/>
        </w:trPr>
        <w:tc>
          <w:tcPr>
            <w:tcW w:w="0" w:type="auto"/>
            <w:vAlign w:val="center"/>
          </w:tcPr>
          <w:p w14:paraId="234A36C5" w14:textId="7B761371" w:rsidR="002C0CD2" w:rsidRPr="00847C26" w:rsidRDefault="00D40CB1" w:rsidP="00847C26">
            <w:pPr>
              <w:pStyle w:val="ListParagraph"/>
              <w:numPr>
                <w:ilvl w:val="0"/>
                <w:numId w:val="46"/>
              </w:numPr>
              <w:jc w:val="center"/>
            </w:pPr>
            <w:r w:rsidRPr="00847C26">
              <w:t>Cantilever slab with truck ax</w:t>
            </w:r>
            <w:r w:rsidR="00847C26">
              <w:t>les</w:t>
            </w:r>
            <w:r w:rsidRPr="00847C26">
              <w:t xml:space="preserve"> 2 and 3</w:t>
            </w:r>
          </w:p>
        </w:tc>
      </w:tr>
      <w:tr w:rsidR="002C0CD2" w14:paraId="59EF6B0D" w14:textId="77777777" w:rsidTr="00D40CB1">
        <w:trPr>
          <w:trHeight w:val="20"/>
          <w:jc w:val="center"/>
        </w:trPr>
        <w:tc>
          <w:tcPr>
            <w:tcW w:w="0" w:type="auto"/>
            <w:vAlign w:val="center"/>
          </w:tcPr>
          <w:p w14:paraId="0B5BC05D" w14:textId="55EB196D" w:rsidR="002C0CD2" w:rsidRPr="00847C26" w:rsidRDefault="00270C66" w:rsidP="00847C26">
            <w:pPr>
              <w:jc w:val="center"/>
            </w:pPr>
            <w:r w:rsidRPr="00847C26">
              <w:rPr>
                <w:noProof/>
                <w:lang w:eastAsia="en-CA"/>
              </w:rPr>
              <w:drawing>
                <wp:inline distT="0" distB="0" distL="0" distR="0" wp14:anchorId="373B5BD1" wp14:editId="5B8FDB8E">
                  <wp:extent cx="5006340" cy="1098127"/>
                  <wp:effectExtent l="0" t="0" r="381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se C.jpg"/>
                          <pic:cNvPicPr/>
                        </pic:nvPicPr>
                        <pic:blipFill rotWithShape="1">
                          <a:blip r:embed="rId23"/>
                          <a:srcRect l="6060" t="62802" r="2271" b="6125"/>
                          <a:stretch/>
                        </pic:blipFill>
                        <pic:spPr bwMode="auto">
                          <a:xfrm>
                            <a:off x="0" y="0"/>
                            <a:ext cx="5099644" cy="1118593"/>
                          </a:xfrm>
                          <a:prstGeom prst="rect">
                            <a:avLst/>
                          </a:prstGeom>
                          <a:ln>
                            <a:noFill/>
                          </a:ln>
                          <a:extLst>
                            <a:ext uri="{53640926-AAD7-44D8-BBD7-CCE9431645EC}">
                              <a14:shadowObscured xmlns:a14="http://schemas.microsoft.com/office/drawing/2010/main"/>
                            </a:ext>
                          </a:extLst>
                        </pic:spPr>
                      </pic:pic>
                    </a:graphicData>
                  </a:graphic>
                </wp:inline>
              </w:drawing>
            </w:r>
          </w:p>
        </w:tc>
      </w:tr>
      <w:tr w:rsidR="002C0CD2" w14:paraId="59A9F81B" w14:textId="77777777" w:rsidTr="00D40CB1">
        <w:trPr>
          <w:trHeight w:hRule="exact" w:val="397"/>
          <w:jc w:val="center"/>
        </w:trPr>
        <w:tc>
          <w:tcPr>
            <w:tcW w:w="0" w:type="auto"/>
            <w:vAlign w:val="center"/>
          </w:tcPr>
          <w:p w14:paraId="50EAC590" w14:textId="45702CDE" w:rsidR="002C0CD2" w:rsidRPr="00847C26" w:rsidRDefault="00D40CB1" w:rsidP="00847C26">
            <w:pPr>
              <w:pStyle w:val="ListParagraph"/>
              <w:numPr>
                <w:ilvl w:val="0"/>
                <w:numId w:val="46"/>
              </w:numPr>
              <w:jc w:val="center"/>
            </w:pPr>
            <w:r w:rsidRPr="00847C26">
              <w:t>Cantilever slab with truck ax</w:t>
            </w:r>
            <w:r w:rsidR="00847C26">
              <w:t>les</w:t>
            </w:r>
            <w:r w:rsidRPr="00847C26">
              <w:t xml:space="preserve"> 1, 2, and 3</w:t>
            </w:r>
          </w:p>
        </w:tc>
      </w:tr>
      <w:tr w:rsidR="002C0CD2" w14:paraId="60EBCBC5" w14:textId="77777777" w:rsidTr="00D40CB1">
        <w:trPr>
          <w:trHeight w:val="20"/>
          <w:jc w:val="center"/>
        </w:trPr>
        <w:tc>
          <w:tcPr>
            <w:tcW w:w="0" w:type="auto"/>
            <w:vAlign w:val="center"/>
          </w:tcPr>
          <w:p w14:paraId="68A018FF" w14:textId="41CBF3A8" w:rsidR="002C0CD2" w:rsidRPr="00847C26" w:rsidRDefault="00270C66" w:rsidP="00847C26">
            <w:pPr>
              <w:jc w:val="center"/>
            </w:pPr>
            <w:r w:rsidRPr="00847C26">
              <w:rPr>
                <w:noProof/>
                <w:lang w:eastAsia="en-CA"/>
              </w:rPr>
              <w:drawing>
                <wp:inline distT="0" distB="0" distL="0" distR="0" wp14:anchorId="74AAA885" wp14:editId="375B9BC5">
                  <wp:extent cx="4998720" cy="110959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2268" cy="1114821"/>
                          </a:xfrm>
                          <a:prstGeom prst="rect">
                            <a:avLst/>
                          </a:prstGeom>
                          <a:noFill/>
                        </pic:spPr>
                      </pic:pic>
                    </a:graphicData>
                  </a:graphic>
                </wp:inline>
              </w:drawing>
            </w:r>
            <w:r w:rsidRPr="00847C26">
              <w:rPr>
                <w:noProof/>
                <w:lang w:eastAsia="en-CA"/>
              </w:rPr>
              <w:drawing>
                <wp:inline distT="0" distB="0" distL="0" distR="0" wp14:anchorId="694AACB7" wp14:editId="58D5E5B4">
                  <wp:extent cx="5943600" cy="914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seD.jpg"/>
                          <pic:cNvPicPr/>
                        </pic:nvPicPr>
                        <pic:blipFill rotWithShape="1">
                          <a:blip r:embed="rId25"/>
                          <a:srcRect l="-14231" t="-519311" r="14231" b="606922"/>
                          <a:stretch/>
                        </pic:blipFill>
                        <pic:spPr bwMode="auto">
                          <a:xfrm>
                            <a:off x="0" y="0"/>
                            <a:ext cx="6027255" cy="92727"/>
                          </a:xfrm>
                          <a:prstGeom prst="rect">
                            <a:avLst/>
                          </a:prstGeom>
                          <a:ln>
                            <a:noFill/>
                          </a:ln>
                          <a:extLst>
                            <a:ext uri="{53640926-AAD7-44D8-BBD7-CCE9431645EC}">
                              <a14:shadowObscured xmlns:a14="http://schemas.microsoft.com/office/drawing/2010/main"/>
                            </a:ext>
                          </a:extLst>
                        </pic:spPr>
                      </pic:pic>
                    </a:graphicData>
                  </a:graphic>
                </wp:inline>
              </w:drawing>
            </w:r>
          </w:p>
        </w:tc>
      </w:tr>
      <w:tr w:rsidR="002C0CD2" w14:paraId="6B1739DA" w14:textId="77777777" w:rsidTr="00D40CB1">
        <w:trPr>
          <w:trHeight w:hRule="exact" w:val="397"/>
          <w:jc w:val="center"/>
        </w:trPr>
        <w:tc>
          <w:tcPr>
            <w:tcW w:w="0" w:type="auto"/>
            <w:vAlign w:val="center"/>
          </w:tcPr>
          <w:p w14:paraId="50F53C4D" w14:textId="7F2EF50E" w:rsidR="002C0CD2" w:rsidRPr="00847C26" w:rsidRDefault="00D40CB1" w:rsidP="00847C26">
            <w:pPr>
              <w:pStyle w:val="ListParagraph"/>
              <w:numPr>
                <w:ilvl w:val="0"/>
                <w:numId w:val="46"/>
              </w:numPr>
              <w:jc w:val="center"/>
            </w:pPr>
            <w:r w:rsidRPr="00847C26">
              <w:t>Cantilever slab with truck ax</w:t>
            </w:r>
            <w:r w:rsidR="00847C26">
              <w:t>les</w:t>
            </w:r>
            <w:r w:rsidRPr="00847C26">
              <w:t xml:space="preserve"> 3, 4, and 5</w:t>
            </w:r>
          </w:p>
        </w:tc>
      </w:tr>
      <w:tr w:rsidR="002C0CD2" w14:paraId="7E611488" w14:textId="77777777" w:rsidTr="00D40CB1">
        <w:trPr>
          <w:trHeight w:val="20"/>
          <w:jc w:val="center"/>
        </w:trPr>
        <w:tc>
          <w:tcPr>
            <w:tcW w:w="0" w:type="auto"/>
            <w:vAlign w:val="center"/>
          </w:tcPr>
          <w:p w14:paraId="75133EE7" w14:textId="1A88584B" w:rsidR="002C0CD2" w:rsidRPr="00847C26" w:rsidRDefault="00270C66" w:rsidP="00847C26">
            <w:pPr>
              <w:jc w:val="center"/>
            </w:pPr>
            <w:r w:rsidRPr="00847C26">
              <w:rPr>
                <w:noProof/>
                <w:lang w:eastAsia="en-CA"/>
              </w:rPr>
              <w:drawing>
                <wp:inline distT="0" distB="0" distL="0" distR="0" wp14:anchorId="3D24A021" wp14:editId="34D803F6">
                  <wp:extent cx="5067300" cy="1135015"/>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91535" cy="1140443"/>
                          </a:xfrm>
                          <a:prstGeom prst="rect">
                            <a:avLst/>
                          </a:prstGeom>
                          <a:noFill/>
                        </pic:spPr>
                      </pic:pic>
                    </a:graphicData>
                  </a:graphic>
                </wp:inline>
              </w:drawing>
            </w:r>
          </w:p>
        </w:tc>
      </w:tr>
      <w:tr w:rsidR="002C0CD2" w14:paraId="3CB2A2E7" w14:textId="77777777" w:rsidTr="00D40CB1">
        <w:trPr>
          <w:trHeight w:val="20"/>
          <w:jc w:val="center"/>
        </w:trPr>
        <w:tc>
          <w:tcPr>
            <w:tcW w:w="0" w:type="auto"/>
            <w:vAlign w:val="center"/>
          </w:tcPr>
          <w:p w14:paraId="6D5DA5E8" w14:textId="6085AFE0" w:rsidR="00D40CB1" w:rsidRPr="00847C26" w:rsidRDefault="00D40CB1" w:rsidP="00847C26">
            <w:pPr>
              <w:pStyle w:val="ListParagraph"/>
              <w:numPr>
                <w:ilvl w:val="0"/>
                <w:numId w:val="46"/>
              </w:numPr>
              <w:jc w:val="center"/>
            </w:pPr>
            <w:r w:rsidRPr="00847C26">
              <w:t>Cantilever slab with truck ax</w:t>
            </w:r>
            <w:r w:rsidR="00847C26">
              <w:t>les</w:t>
            </w:r>
            <w:r w:rsidRPr="00847C26">
              <w:t xml:space="preserve"> 2, 3, 4, and 5</w:t>
            </w:r>
          </w:p>
        </w:tc>
      </w:tr>
    </w:tbl>
    <w:p w14:paraId="75FC5746" w14:textId="37CD47B3" w:rsidR="000A4D38" w:rsidRDefault="00377913" w:rsidP="00847C26">
      <w:pPr>
        <w:pStyle w:val="Caption"/>
      </w:pPr>
      <w:r>
        <w:t xml:space="preserve">Figure </w:t>
      </w:r>
      <w:r w:rsidR="00F32F7C">
        <w:rPr>
          <w:noProof/>
        </w:rPr>
        <w:fldChar w:fldCharType="begin"/>
      </w:r>
      <w:r w:rsidR="00F32F7C">
        <w:rPr>
          <w:noProof/>
        </w:rPr>
        <w:instrText xml:space="preserve"> SEQ Figure \* ARABIC </w:instrText>
      </w:r>
      <w:r w:rsidR="00F32F7C">
        <w:rPr>
          <w:noProof/>
        </w:rPr>
        <w:fldChar w:fldCharType="separate"/>
      </w:r>
      <w:r w:rsidR="000D6366">
        <w:rPr>
          <w:noProof/>
        </w:rPr>
        <w:t>5</w:t>
      </w:r>
      <w:r w:rsidR="00F32F7C">
        <w:rPr>
          <w:noProof/>
        </w:rPr>
        <w:fldChar w:fldCharType="end"/>
      </w:r>
      <w:r>
        <w:t xml:space="preserve">: </w:t>
      </w:r>
      <w:r w:rsidRPr="00377913">
        <w:t>Plan views of the deck slab cantilever with different loading case</w:t>
      </w:r>
    </w:p>
    <w:p w14:paraId="4718564A" w14:textId="4DA8B2A9" w:rsidR="000A4D38" w:rsidRDefault="0087390F" w:rsidP="00847C26">
      <w:pPr>
        <w:pStyle w:val="Heading1"/>
      </w:pPr>
      <w:r>
        <w:lastRenderedPageBreak/>
        <w:t>R</w:t>
      </w:r>
      <w:r w:rsidR="00847C26">
        <w:t>ESULTS FROM THE SENSITIVITY STUDY</w:t>
      </w:r>
    </w:p>
    <w:p w14:paraId="5CDB670D" w14:textId="11CBDF8C" w:rsidR="00B27728" w:rsidRDefault="00084FE7" w:rsidP="00847C26">
      <w:r>
        <w:t xml:space="preserve">To produce the FE </w:t>
      </w:r>
      <w:r w:rsidR="00623D4B">
        <w:t>prototypes</w:t>
      </w:r>
      <w:r>
        <w:t xml:space="preserve"> </w:t>
      </w:r>
      <w:r w:rsidR="00623D4B">
        <w:t xml:space="preserve">for the parametric study, a sensitivity study conducted to investigate which loading cases illustrated in Figure </w:t>
      </w:r>
      <w:r w:rsidR="00217391">
        <w:t>5</w:t>
      </w:r>
      <w:r w:rsidR="00623D4B">
        <w:t xml:space="preserve"> produced </w:t>
      </w:r>
      <w:r w:rsidR="00623D4B" w:rsidRPr="00847C26">
        <w:t xml:space="preserve">maximum transverse moment in deck slab overhang. </w:t>
      </w:r>
      <w:r w:rsidR="00D66F61" w:rsidRPr="00847C26">
        <w:t>This study was carried out on the cantilever slab stiffened with TL-5 barrier with a constant thickness of 200 mm.</w:t>
      </w:r>
      <w:r w:rsidR="002D415B" w:rsidRPr="00847C26">
        <w:t xml:space="preserve"> The barrier length (L</w:t>
      </w:r>
      <w:r w:rsidR="002D415B" w:rsidRPr="00847C26">
        <w:rPr>
          <w:vertAlign w:val="subscript"/>
        </w:rPr>
        <w:t>b</w:t>
      </w:r>
      <w:r w:rsidR="002D415B" w:rsidRPr="00847C26">
        <w:t>) considered ranging between 5 m to 20 m, and cantilever length (</w:t>
      </w:r>
      <w:proofErr w:type="spellStart"/>
      <w:r w:rsidR="002D415B" w:rsidRPr="00847C26">
        <w:t>L</w:t>
      </w:r>
      <w:r w:rsidR="002D415B" w:rsidRPr="00847C26">
        <w:rPr>
          <w:vertAlign w:val="subscript"/>
        </w:rPr>
        <w:t>c</w:t>
      </w:r>
      <w:proofErr w:type="spellEnd"/>
      <w:r w:rsidR="002D415B" w:rsidRPr="00847C26">
        <w:t xml:space="preserve">) varied from 1 m to 3 m. As per this study, it </w:t>
      </w:r>
      <w:r w:rsidR="000D6366" w:rsidRPr="00847C26">
        <w:t>seemed</w:t>
      </w:r>
      <w:r w:rsidR="002D415B" w:rsidRPr="00847C26">
        <w:t xml:space="preserve"> that for the </w:t>
      </w:r>
      <w:r w:rsidR="00977758" w:rsidRPr="00847C26">
        <w:t>cantilever length</w:t>
      </w:r>
      <w:r w:rsidR="002D415B" w:rsidRPr="00847C26">
        <w:rPr>
          <w:vertAlign w:val="subscript"/>
        </w:rPr>
        <w:t xml:space="preserve"> </w:t>
      </w:r>
      <w:r w:rsidR="002D415B" w:rsidRPr="00847C26">
        <w:t xml:space="preserve">smaller than 1.5 m the case </w:t>
      </w:r>
      <w:r w:rsidR="00977758" w:rsidRPr="00847C26">
        <w:t xml:space="preserve">(a) which depicted in Figure </w:t>
      </w:r>
      <w:r w:rsidR="00217391" w:rsidRPr="00847C26">
        <w:t>5</w:t>
      </w:r>
      <w:r w:rsidR="00F35C8F" w:rsidRPr="00847C26">
        <w:t>,</w:t>
      </w:r>
      <w:r w:rsidR="002D415B" w:rsidRPr="00847C26">
        <w:t xml:space="preserve"> produces the maximum moment for all barrier length</w:t>
      </w:r>
      <w:r w:rsidR="00F35C8F" w:rsidRPr="00847C26">
        <w:t>.</w:t>
      </w:r>
      <w:r w:rsidR="00977758" w:rsidRPr="00847C26">
        <w:t xml:space="preserve"> </w:t>
      </w:r>
      <w:r w:rsidR="00F35C8F" w:rsidRPr="00847C26">
        <w:t>H</w:t>
      </w:r>
      <w:r w:rsidR="00977758" w:rsidRPr="00847C26">
        <w:t>owever,</w:t>
      </w:r>
      <w:r w:rsidR="002D415B" w:rsidRPr="00847C26">
        <w:t xml:space="preserve"> for </w:t>
      </w:r>
      <w:proofErr w:type="spellStart"/>
      <w:r w:rsidR="002D415B" w:rsidRPr="00847C26">
        <w:t>L</w:t>
      </w:r>
      <w:r w:rsidR="002D415B" w:rsidRPr="00847C26">
        <w:rPr>
          <w:vertAlign w:val="subscript"/>
        </w:rPr>
        <w:t>c</w:t>
      </w:r>
      <w:proofErr w:type="spellEnd"/>
      <w:r w:rsidR="002D415B" w:rsidRPr="00847C26">
        <w:t xml:space="preserve"> = 1.5, 2, 2.5</w:t>
      </w:r>
      <w:r w:rsidR="00977758" w:rsidRPr="00847C26">
        <w:t>,</w:t>
      </w:r>
      <w:r w:rsidR="002D415B" w:rsidRPr="00847C26">
        <w:t xml:space="preserve"> and 3 m, case </w:t>
      </w:r>
      <w:r w:rsidR="00977758" w:rsidRPr="00847C26">
        <w:t>(b)</w:t>
      </w:r>
      <w:r w:rsidR="002D415B" w:rsidRPr="00847C26">
        <w:t xml:space="preserve"> is dominant for L</w:t>
      </w:r>
      <w:r w:rsidR="002D415B" w:rsidRPr="00847C26">
        <w:rPr>
          <w:vertAlign w:val="subscript"/>
        </w:rPr>
        <w:t>b</w:t>
      </w:r>
      <w:r w:rsidR="002D415B" w:rsidRPr="00847C26">
        <w:t xml:space="preserve"> = 5, 6 m, case </w:t>
      </w:r>
      <w:r w:rsidR="00977758" w:rsidRPr="00847C26">
        <w:t>(c)</w:t>
      </w:r>
      <w:r w:rsidR="002D415B" w:rsidRPr="00847C26">
        <w:t xml:space="preserve"> for L</w:t>
      </w:r>
      <w:r w:rsidR="002D415B" w:rsidRPr="00847C26">
        <w:rPr>
          <w:vertAlign w:val="subscript"/>
        </w:rPr>
        <w:t>b</w:t>
      </w:r>
      <w:r w:rsidR="002D415B" w:rsidRPr="00847C26">
        <w:t xml:space="preserve"> = 8, 10, 12 m, and case </w:t>
      </w:r>
      <w:r w:rsidR="00146870" w:rsidRPr="00847C26">
        <w:t>(</w:t>
      </w:r>
      <w:r w:rsidR="00D61AA5">
        <w:t>e</w:t>
      </w:r>
      <w:r w:rsidR="00146870" w:rsidRPr="00847C26">
        <w:t>)</w:t>
      </w:r>
      <w:r w:rsidR="002D415B" w:rsidRPr="00847C26">
        <w:t xml:space="preserve"> for Lb = 20 m.</w:t>
      </w:r>
      <w:r w:rsidR="00F35C8F" w:rsidRPr="00847C26">
        <w:t xml:space="preserve"> As </w:t>
      </w:r>
      <w:bookmarkStart w:id="1" w:name="_GoBack"/>
      <w:bookmarkEnd w:id="1"/>
      <w:r w:rsidR="00F35C8F" w:rsidRPr="00847C26">
        <w:t xml:space="preserve">a result, the loading cases which applied for parametric study followed the same pattern which concluded in sensitivity study. Some results illustrated in graphs in Figure </w:t>
      </w:r>
      <w:r w:rsidR="00217391" w:rsidRPr="00847C26">
        <w:t>6</w:t>
      </w:r>
      <w:r w:rsidR="000C0A72" w:rsidRPr="00847C26">
        <w:t xml:space="preserve"> to elaborate the dominant loading</w:t>
      </w:r>
      <w:r w:rsidR="000C0A72">
        <w:t xml:space="preserve"> case.</w:t>
      </w:r>
    </w:p>
    <w:p w14:paraId="731F8F28" w14:textId="4C20ADCB" w:rsidR="00893FA5" w:rsidRDefault="00445E64" w:rsidP="00847C26">
      <w:pPr>
        <w:jc w:val="center"/>
      </w:pPr>
      <w:r>
        <w:rPr>
          <w:noProof/>
        </w:rPr>
        <w:drawing>
          <wp:inline distT="0" distB="0" distL="0" distR="0" wp14:anchorId="3F0039F7" wp14:editId="2FD6B14A">
            <wp:extent cx="5613146" cy="2887980"/>
            <wp:effectExtent l="0" t="0" r="698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75552" cy="2920088"/>
                    </a:xfrm>
                    <a:prstGeom prst="rect">
                      <a:avLst/>
                    </a:prstGeom>
                    <a:noFill/>
                  </pic:spPr>
                </pic:pic>
              </a:graphicData>
            </a:graphic>
          </wp:inline>
        </w:drawing>
      </w:r>
    </w:p>
    <w:p w14:paraId="603E6848" w14:textId="2BE3686D" w:rsidR="00B27728" w:rsidRDefault="002A0EFD" w:rsidP="00847C26">
      <w:pPr>
        <w:jc w:val="center"/>
      </w:pPr>
      <w:r>
        <w:rPr>
          <w:noProof/>
        </w:rPr>
        <w:drawing>
          <wp:inline distT="0" distB="0" distL="0" distR="0" wp14:anchorId="18109AF0" wp14:editId="3D1D5805">
            <wp:extent cx="5626582" cy="2894893"/>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05304" cy="2935396"/>
                    </a:xfrm>
                    <a:prstGeom prst="rect">
                      <a:avLst/>
                    </a:prstGeom>
                    <a:noFill/>
                  </pic:spPr>
                </pic:pic>
              </a:graphicData>
            </a:graphic>
          </wp:inline>
        </w:drawing>
      </w:r>
    </w:p>
    <w:p w14:paraId="1100D288" w14:textId="21102023" w:rsidR="00BC2877" w:rsidRDefault="000F6427" w:rsidP="00347598">
      <w:pPr>
        <w:pStyle w:val="Caption"/>
      </w:pPr>
      <w:r>
        <w:t xml:space="preserve">Figure </w:t>
      </w:r>
      <w:r w:rsidR="00F32F7C">
        <w:rPr>
          <w:noProof/>
        </w:rPr>
        <w:fldChar w:fldCharType="begin"/>
      </w:r>
      <w:r w:rsidR="00F32F7C">
        <w:rPr>
          <w:noProof/>
        </w:rPr>
        <w:instrText xml:space="preserve"> SEQ Figure \* ARABIC </w:instrText>
      </w:r>
      <w:r w:rsidR="00F32F7C">
        <w:rPr>
          <w:noProof/>
        </w:rPr>
        <w:fldChar w:fldCharType="separate"/>
      </w:r>
      <w:r w:rsidR="000D6366">
        <w:rPr>
          <w:noProof/>
        </w:rPr>
        <w:t>6</w:t>
      </w:r>
      <w:r w:rsidR="00F32F7C">
        <w:rPr>
          <w:noProof/>
        </w:rPr>
        <w:fldChar w:fldCharType="end"/>
      </w:r>
      <w:r>
        <w:t>: Results from Sensitivity study, Cantilever slab stiffened with TL-5 barrier of 6 m (</w:t>
      </w:r>
      <w:r w:rsidR="00347598">
        <w:t>top</w:t>
      </w:r>
      <w:r>
        <w:t xml:space="preserve">), </w:t>
      </w:r>
      <w:r w:rsidRPr="000F6427">
        <w:t xml:space="preserve">Cantilever slab stiffened with TL-5 barrier of </w:t>
      </w:r>
      <w:r>
        <w:t>20</w:t>
      </w:r>
      <w:r w:rsidRPr="000F6427">
        <w:t xml:space="preserve"> m (</w:t>
      </w:r>
      <w:r w:rsidR="00347598">
        <w:t>bottom</w:t>
      </w:r>
      <w:r w:rsidRPr="000F6427">
        <w:t>)</w:t>
      </w:r>
    </w:p>
    <w:p w14:paraId="40EA716D" w14:textId="0E958D91" w:rsidR="00BC2877" w:rsidRDefault="003359EC" w:rsidP="00847C26">
      <w:pPr>
        <w:pStyle w:val="Heading1"/>
      </w:pPr>
      <w:r>
        <w:lastRenderedPageBreak/>
        <w:t>R</w:t>
      </w:r>
      <w:r w:rsidR="00847C26">
        <w:t>ESULTS FROM THE PARAMETRIC STUDY</w:t>
      </w:r>
    </w:p>
    <w:p w14:paraId="252B6750" w14:textId="0DA51ED8" w:rsidR="009B04F1" w:rsidRPr="009B04F1" w:rsidRDefault="009B04F1" w:rsidP="00347598">
      <w:r>
        <w:t>As explained earlier, a vast parametric study on 1080 Finite Element modeling</w:t>
      </w:r>
      <w:r w:rsidR="002A728D">
        <w:t xml:space="preserve"> carried out</w:t>
      </w:r>
      <w:r>
        <w:t xml:space="preserve"> to study the magnitude of transverse moment (M</w:t>
      </w:r>
      <w:r w:rsidRPr="009B04F1">
        <w:rPr>
          <w:vertAlign w:val="subscript"/>
        </w:rPr>
        <w:t>y</w:t>
      </w:r>
      <w:r>
        <w:t xml:space="preserve">) which created in deck slab overhang when subjected to </w:t>
      </w:r>
      <w:r w:rsidR="00347598">
        <w:t>C</w:t>
      </w:r>
      <w:r>
        <w:t>L-625-</w:t>
      </w:r>
      <w:r w:rsidR="002A728D">
        <w:t>ONT.</w:t>
      </w:r>
      <w:r>
        <w:t xml:space="preserve"> </w:t>
      </w:r>
      <w:r w:rsidR="002A728D">
        <w:t>The key parameters considered in this study included: type of edge stiffening, slab thickness and thickness ratio, length of cantilever slab in transverse direction (</w:t>
      </w:r>
      <w:proofErr w:type="spellStart"/>
      <w:r w:rsidR="002A728D">
        <w:t>L</w:t>
      </w:r>
      <w:r w:rsidR="002A728D" w:rsidRPr="002A728D">
        <w:rPr>
          <w:vertAlign w:val="subscript"/>
        </w:rPr>
        <w:t>c</w:t>
      </w:r>
      <w:proofErr w:type="spellEnd"/>
      <w:r w:rsidR="002A728D">
        <w:t>), and length of barrier (L</w:t>
      </w:r>
      <w:r w:rsidR="002A728D" w:rsidRPr="00124C16">
        <w:rPr>
          <w:vertAlign w:val="subscript"/>
        </w:rPr>
        <w:t>b</w:t>
      </w:r>
      <w:r w:rsidR="002A728D">
        <w:t>)</w:t>
      </w:r>
      <w:r w:rsidR="00124C16">
        <w:t>. Table 2 demonstrate</w:t>
      </w:r>
      <w:r w:rsidR="00217391">
        <w:t>s</w:t>
      </w:r>
      <w:r w:rsidR="00124C16">
        <w:t xml:space="preserve"> the ra</w:t>
      </w:r>
      <w:r w:rsidR="00217391">
        <w:t>n</w:t>
      </w:r>
      <w:r w:rsidR="00124C16">
        <w:t>ge of these parameters.</w:t>
      </w:r>
    </w:p>
    <w:p w14:paraId="39C07E49" w14:textId="035CE08D" w:rsidR="00BC2877" w:rsidRDefault="000A4D38" w:rsidP="00847C26">
      <w:pPr>
        <w:pStyle w:val="Caption"/>
      </w:pPr>
      <w:r>
        <w:t xml:space="preserve">Table </w:t>
      </w:r>
      <w:r w:rsidR="00F32F7C">
        <w:rPr>
          <w:noProof/>
        </w:rPr>
        <w:fldChar w:fldCharType="begin"/>
      </w:r>
      <w:r w:rsidR="00F32F7C">
        <w:rPr>
          <w:noProof/>
        </w:rPr>
        <w:instrText xml:space="preserve"> SEQ Table \* ARABIC </w:instrText>
      </w:r>
      <w:r w:rsidR="00F32F7C">
        <w:rPr>
          <w:noProof/>
        </w:rPr>
        <w:fldChar w:fldCharType="separate"/>
      </w:r>
      <w:r w:rsidR="000D6366">
        <w:rPr>
          <w:noProof/>
        </w:rPr>
        <w:t>2</w:t>
      </w:r>
      <w:r w:rsidR="00F32F7C">
        <w:rPr>
          <w:noProof/>
        </w:rPr>
        <w:fldChar w:fldCharType="end"/>
      </w:r>
      <w:r>
        <w:t xml:space="preserve">: </w:t>
      </w:r>
      <w:r w:rsidRPr="000A4D38">
        <w:t>Range of parameters considered in this study</w:t>
      </w:r>
    </w:p>
    <w:tbl>
      <w:tblPr>
        <w:tblW w:w="9356" w:type="dxa"/>
        <w:tblCellMar>
          <w:top w:w="15" w:type="dxa"/>
          <w:bottom w:w="15" w:type="dxa"/>
        </w:tblCellMar>
        <w:tblLook w:val="04A0" w:firstRow="1" w:lastRow="0" w:firstColumn="1" w:lastColumn="0" w:noHBand="0" w:noVBand="1"/>
      </w:tblPr>
      <w:tblGrid>
        <w:gridCol w:w="1502"/>
        <w:gridCol w:w="1698"/>
        <w:gridCol w:w="1710"/>
        <w:gridCol w:w="1539"/>
        <w:gridCol w:w="1489"/>
        <w:gridCol w:w="683"/>
        <w:gridCol w:w="735"/>
      </w:tblGrid>
      <w:tr w:rsidR="00347598" w:rsidRPr="000A4D38" w14:paraId="035276E6" w14:textId="77777777" w:rsidTr="00347598">
        <w:trPr>
          <w:trHeight w:hRule="exact" w:val="851"/>
        </w:trPr>
        <w:tc>
          <w:tcPr>
            <w:tcW w:w="1502" w:type="dxa"/>
            <w:tcBorders>
              <w:top w:val="single" w:sz="4" w:space="0" w:color="auto"/>
              <w:bottom w:val="single" w:sz="4" w:space="0" w:color="auto"/>
            </w:tcBorders>
            <w:shd w:val="clear" w:color="auto" w:fill="FFFFFF" w:themeFill="background1"/>
            <w:noWrap/>
            <w:vAlign w:val="center"/>
            <w:hideMark/>
          </w:tcPr>
          <w:p w14:paraId="46C3C578" w14:textId="77777777" w:rsidR="000A4D38" w:rsidRPr="000A4D38" w:rsidRDefault="000A4D38" w:rsidP="00847C26"/>
        </w:tc>
        <w:tc>
          <w:tcPr>
            <w:tcW w:w="1698" w:type="dxa"/>
            <w:tcBorders>
              <w:top w:val="single" w:sz="4" w:space="0" w:color="auto"/>
              <w:bottom w:val="single" w:sz="4" w:space="0" w:color="auto"/>
            </w:tcBorders>
            <w:shd w:val="clear" w:color="auto" w:fill="FFFFFF" w:themeFill="background1"/>
            <w:noWrap/>
            <w:vAlign w:val="center"/>
            <w:hideMark/>
          </w:tcPr>
          <w:p w14:paraId="5F7B6A07" w14:textId="1C4EC7A6" w:rsidR="000A4D38" w:rsidRPr="000A4D38" w:rsidRDefault="000A4D38" w:rsidP="00847C26">
            <w:pPr>
              <w:jc w:val="center"/>
              <w:rPr>
                <w:vertAlign w:val="subscript"/>
              </w:rPr>
            </w:pPr>
            <w:proofErr w:type="spellStart"/>
            <w:r w:rsidRPr="000A4D38">
              <w:rPr>
                <w:bCs/>
              </w:rPr>
              <w:t>L</w:t>
            </w:r>
            <w:r w:rsidRPr="000A4D38">
              <w:rPr>
                <w:vertAlign w:val="subscript"/>
              </w:rPr>
              <w:t>c</w:t>
            </w:r>
            <w:proofErr w:type="spellEnd"/>
          </w:p>
          <w:p w14:paraId="1C9F7BCA" w14:textId="77777777" w:rsidR="000A4D38" w:rsidRPr="000A4D38" w:rsidRDefault="000A4D38" w:rsidP="00847C26">
            <w:pPr>
              <w:jc w:val="center"/>
              <w:rPr>
                <w:bCs/>
              </w:rPr>
            </w:pPr>
            <w:r w:rsidRPr="000A4D38">
              <w:t>(m)</w:t>
            </w:r>
          </w:p>
        </w:tc>
        <w:tc>
          <w:tcPr>
            <w:tcW w:w="1710" w:type="dxa"/>
            <w:tcBorders>
              <w:top w:val="single" w:sz="4" w:space="0" w:color="auto"/>
              <w:bottom w:val="single" w:sz="4" w:space="0" w:color="auto"/>
            </w:tcBorders>
            <w:shd w:val="clear" w:color="auto" w:fill="FFFFFF" w:themeFill="background1"/>
            <w:noWrap/>
            <w:vAlign w:val="center"/>
            <w:hideMark/>
          </w:tcPr>
          <w:p w14:paraId="2D5CC7C8" w14:textId="154DF26A" w:rsidR="000A4D38" w:rsidRPr="000A4D38" w:rsidRDefault="000A4D38" w:rsidP="00847C26">
            <w:pPr>
              <w:jc w:val="center"/>
              <w:rPr>
                <w:vertAlign w:val="subscript"/>
              </w:rPr>
            </w:pPr>
            <w:r w:rsidRPr="000A4D38">
              <w:rPr>
                <w:bCs/>
              </w:rPr>
              <w:t>L</w:t>
            </w:r>
            <w:r w:rsidRPr="000A4D38">
              <w:rPr>
                <w:vertAlign w:val="subscript"/>
              </w:rPr>
              <w:t>b</w:t>
            </w:r>
          </w:p>
          <w:p w14:paraId="5B68FD80" w14:textId="77777777" w:rsidR="000A4D38" w:rsidRPr="000A4D38" w:rsidRDefault="000A4D38" w:rsidP="00847C26">
            <w:pPr>
              <w:jc w:val="center"/>
              <w:rPr>
                <w:bCs/>
              </w:rPr>
            </w:pPr>
            <w:r w:rsidRPr="000A4D38">
              <w:t>(m)</w:t>
            </w:r>
          </w:p>
        </w:tc>
        <w:tc>
          <w:tcPr>
            <w:tcW w:w="1539" w:type="dxa"/>
            <w:tcBorders>
              <w:top w:val="single" w:sz="4" w:space="0" w:color="auto"/>
              <w:bottom w:val="single" w:sz="4" w:space="0" w:color="auto"/>
            </w:tcBorders>
            <w:shd w:val="clear" w:color="auto" w:fill="FFFFFF" w:themeFill="background1"/>
            <w:noWrap/>
            <w:vAlign w:val="center"/>
            <w:hideMark/>
          </w:tcPr>
          <w:p w14:paraId="65D1FA07" w14:textId="77777777" w:rsidR="000A4D38" w:rsidRPr="000A4D38" w:rsidRDefault="000A4D38" w:rsidP="00847C26">
            <w:pPr>
              <w:jc w:val="center"/>
              <w:rPr>
                <w:vertAlign w:val="subscript"/>
              </w:rPr>
            </w:pPr>
            <w:r w:rsidRPr="000A4D38">
              <w:rPr>
                <w:bCs/>
              </w:rPr>
              <w:t>t</w:t>
            </w:r>
            <w:r w:rsidRPr="000A4D38">
              <w:rPr>
                <w:vertAlign w:val="subscript"/>
              </w:rPr>
              <w:t>1</w:t>
            </w:r>
          </w:p>
          <w:p w14:paraId="4371D947" w14:textId="6A598E71" w:rsidR="000A4D38" w:rsidRPr="000A4D38" w:rsidRDefault="000A4D38" w:rsidP="00847C26">
            <w:pPr>
              <w:jc w:val="center"/>
              <w:rPr>
                <w:bCs/>
              </w:rPr>
            </w:pPr>
            <w:r w:rsidRPr="000A4D38">
              <w:t>(mm)</w:t>
            </w:r>
          </w:p>
        </w:tc>
        <w:tc>
          <w:tcPr>
            <w:tcW w:w="1489" w:type="dxa"/>
            <w:tcBorders>
              <w:top w:val="single" w:sz="4" w:space="0" w:color="auto"/>
              <w:bottom w:val="single" w:sz="4" w:space="0" w:color="auto"/>
            </w:tcBorders>
            <w:shd w:val="clear" w:color="auto" w:fill="FFFFFF" w:themeFill="background1"/>
            <w:noWrap/>
            <w:vAlign w:val="center"/>
            <w:hideMark/>
          </w:tcPr>
          <w:p w14:paraId="01A94081" w14:textId="77777777" w:rsidR="000A4D38" w:rsidRPr="000A4D38" w:rsidRDefault="000A4D38" w:rsidP="00847C26">
            <w:pPr>
              <w:jc w:val="center"/>
              <w:rPr>
                <w:bCs/>
              </w:rPr>
            </w:pPr>
            <w:r w:rsidRPr="000A4D38">
              <w:rPr>
                <w:bCs/>
              </w:rPr>
              <w:t>t</w:t>
            </w:r>
            <w:r w:rsidRPr="000A4D38">
              <w:rPr>
                <w:vertAlign w:val="subscript"/>
              </w:rPr>
              <w:t>2</w:t>
            </w:r>
            <w:r w:rsidRPr="000A4D38">
              <w:t>/t</w:t>
            </w:r>
            <w:r w:rsidRPr="000A4D38">
              <w:rPr>
                <w:vertAlign w:val="subscript"/>
              </w:rPr>
              <w:t>1</w:t>
            </w:r>
          </w:p>
        </w:tc>
        <w:tc>
          <w:tcPr>
            <w:tcW w:w="683" w:type="dxa"/>
            <w:tcBorders>
              <w:top w:val="single" w:sz="4" w:space="0" w:color="auto"/>
              <w:bottom w:val="single" w:sz="4" w:space="0" w:color="auto"/>
            </w:tcBorders>
            <w:shd w:val="clear" w:color="auto" w:fill="FFFFFF" w:themeFill="background1"/>
            <w:noWrap/>
            <w:vAlign w:val="center"/>
            <w:hideMark/>
          </w:tcPr>
          <w:p w14:paraId="551C41D2" w14:textId="08BA7F43" w:rsidR="000A4D38" w:rsidRPr="000A4D38" w:rsidRDefault="000A4D38" w:rsidP="00847C26">
            <w:pPr>
              <w:jc w:val="center"/>
            </w:pPr>
            <w:r w:rsidRPr="000A4D38">
              <w:t>b</w:t>
            </w:r>
          </w:p>
          <w:p w14:paraId="3815EE88" w14:textId="77777777" w:rsidR="000A4D38" w:rsidRPr="000A4D38" w:rsidRDefault="000A4D38" w:rsidP="00847C26">
            <w:pPr>
              <w:jc w:val="center"/>
            </w:pPr>
            <w:r w:rsidRPr="000A4D38">
              <w:t>(mm)</w:t>
            </w:r>
          </w:p>
        </w:tc>
        <w:tc>
          <w:tcPr>
            <w:tcW w:w="735" w:type="dxa"/>
            <w:tcBorders>
              <w:top w:val="single" w:sz="4" w:space="0" w:color="auto"/>
              <w:bottom w:val="single" w:sz="4" w:space="0" w:color="auto"/>
            </w:tcBorders>
            <w:shd w:val="clear" w:color="auto" w:fill="FFFFFF" w:themeFill="background1"/>
            <w:noWrap/>
            <w:vAlign w:val="center"/>
            <w:hideMark/>
          </w:tcPr>
          <w:p w14:paraId="3C6CA329" w14:textId="77777777" w:rsidR="000A4D38" w:rsidRPr="000A4D38" w:rsidRDefault="000A4D38" w:rsidP="00847C26">
            <w:pPr>
              <w:jc w:val="center"/>
            </w:pPr>
            <w:r w:rsidRPr="000A4D38">
              <w:t>H</w:t>
            </w:r>
          </w:p>
          <w:p w14:paraId="2EBC27E0" w14:textId="75B0EAA1" w:rsidR="000A4D38" w:rsidRPr="000A4D38" w:rsidRDefault="000A4D38" w:rsidP="00847C26">
            <w:pPr>
              <w:jc w:val="center"/>
            </w:pPr>
            <w:r w:rsidRPr="000A4D38">
              <w:t>(mm)</w:t>
            </w:r>
          </w:p>
        </w:tc>
      </w:tr>
      <w:tr w:rsidR="00347598" w:rsidRPr="000A4D38" w14:paraId="1CB3E91A" w14:textId="77777777" w:rsidTr="00D37EF7">
        <w:trPr>
          <w:trHeight w:hRule="exact" w:val="638"/>
        </w:trPr>
        <w:tc>
          <w:tcPr>
            <w:tcW w:w="1502" w:type="dxa"/>
            <w:tcBorders>
              <w:top w:val="single" w:sz="4" w:space="0" w:color="auto"/>
            </w:tcBorders>
            <w:noWrap/>
            <w:vAlign w:val="center"/>
            <w:hideMark/>
          </w:tcPr>
          <w:p w14:paraId="0DA803B7" w14:textId="77777777" w:rsidR="000A4D38" w:rsidRPr="000A4D38" w:rsidRDefault="000A4D38" w:rsidP="00847C26">
            <w:pPr>
              <w:jc w:val="center"/>
            </w:pPr>
            <w:r w:rsidRPr="000A4D38">
              <w:t>TL-5</w:t>
            </w:r>
          </w:p>
        </w:tc>
        <w:tc>
          <w:tcPr>
            <w:tcW w:w="1698" w:type="dxa"/>
            <w:tcBorders>
              <w:top w:val="single" w:sz="4" w:space="0" w:color="auto"/>
            </w:tcBorders>
            <w:noWrap/>
            <w:vAlign w:val="center"/>
            <w:hideMark/>
          </w:tcPr>
          <w:p w14:paraId="01A332C4" w14:textId="59D77C90" w:rsidR="000A4D38" w:rsidRPr="000A4D38" w:rsidRDefault="000A4D38" w:rsidP="00847C26">
            <w:r w:rsidRPr="000A4D38">
              <w:t>1, 1.5, 2, 2.5</w:t>
            </w:r>
            <w:r w:rsidR="00F96CE7">
              <w:t>, 3</w:t>
            </w:r>
          </w:p>
        </w:tc>
        <w:tc>
          <w:tcPr>
            <w:tcW w:w="1710" w:type="dxa"/>
            <w:tcBorders>
              <w:top w:val="single" w:sz="4" w:space="0" w:color="auto"/>
            </w:tcBorders>
            <w:vAlign w:val="center"/>
            <w:hideMark/>
          </w:tcPr>
          <w:p w14:paraId="6CDF44EB" w14:textId="5761A3AF" w:rsidR="000A4D38" w:rsidRPr="000A4D38" w:rsidRDefault="000A4D38" w:rsidP="00847C26">
            <w:r w:rsidRPr="000A4D38">
              <w:t>5, 6, 8, 10, 12</w:t>
            </w:r>
            <w:r w:rsidR="00B565B6">
              <w:t>, 20</w:t>
            </w:r>
          </w:p>
        </w:tc>
        <w:tc>
          <w:tcPr>
            <w:tcW w:w="1539" w:type="dxa"/>
            <w:tcBorders>
              <w:top w:val="single" w:sz="4" w:space="0" w:color="auto"/>
            </w:tcBorders>
            <w:vAlign w:val="center"/>
            <w:hideMark/>
          </w:tcPr>
          <w:p w14:paraId="4C63E2A8" w14:textId="2F608339" w:rsidR="000A4D38" w:rsidRPr="000A4D38" w:rsidRDefault="000A4D38" w:rsidP="00847C26">
            <w:r w:rsidRPr="000A4D38">
              <w:t>200,</w:t>
            </w:r>
            <w:r w:rsidR="00F96CE7">
              <w:t xml:space="preserve"> </w:t>
            </w:r>
            <w:r w:rsidRPr="000A4D38">
              <w:t>250, 350</w:t>
            </w:r>
          </w:p>
        </w:tc>
        <w:tc>
          <w:tcPr>
            <w:tcW w:w="1489" w:type="dxa"/>
            <w:tcBorders>
              <w:top w:val="single" w:sz="4" w:space="0" w:color="auto"/>
            </w:tcBorders>
            <w:noWrap/>
            <w:vAlign w:val="center"/>
            <w:hideMark/>
          </w:tcPr>
          <w:p w14:paraId="2EFB3301" w14:textId="77777777" w:rsidR="000A4D38" w:rsidRPr="000A4D38" w:rsidRDefault="000A4D38" w:rsidP="00847C26">
            <w:r w:rsidRPr="000A4D38">
              <w:t>1, 1.2, 1.5, 2</w:t>
            </w:r>
          </w:p>
        </w:tc>
        <w:tc>
          <w:tcPr>
            <w:tcW w:w="683" w:type="dxa"/>
            <w:tcBorders>
              <w:top w:val="single" w:sz="4" w:space="0" w:color="auto"/>
            </w:tcBorders>
            <w:noWrap/>
            <w:vAlign w:val="center"/>
            <w:hideMark/>
          </w:tcPr>
          <w:p w14:paraId="75E07D62" w14:textId="77777777" w:rsidR="000A4D38" w:rsidRPr="000A4D38" w:rsidRDefault="000A4D38" w:rsidP="00847C26">
            <w:r w:rsidRPr="000A4D38">
              <w:t>225</w:t>
            </w:r>
          </w:p>
        </w:tc>
        <w:tc>
          <w:tcPr>
            <w:tcW w:w="735" w:type="dxa"/>
            <w:tcBorders>
              <w:top w:val="single" w:sz="4" w:space="0" w:color="auto"/>
            </w:tcBorders>
            <w:noWrap/>
            <w:vAlign w:val="center"/>
            <w:hideMark/>
          </w:tcPr>
          <w:p w14:paraId="40371881" w14:textId="77777777" w:rsidR="000A4D38" w:rsidRPr="000A4D38" w:rsidRDefault="000A4D38" w:rsidP="00847C26">
            <w:r w:rsidRPr="000A4D38">
              <w:t>1140</w:t>
            </w:r>
          </w:p>
        </w:tc>
      </w:tr>
      <w:tr w:rsidR="00347598" w:rsidRPr="000A4D38" w14:paraId="5553C55C" w14:textId="77777777" w:rsidTr="00DF6396">
        <w:trPr>
          <w:trHeight w:hRule="exact" w:val="552"/>
        </w:trPr>
        <w:tc>
          <w:tcPr>
            <w:tcW w:w="1502" w:type="dxa"/>
            <w:noWrap/>
            <w:vAlign w:val="center"/>
          </w:tcPr>
          <w:p w14:paraId="3D0254ED" w14:textId="77777777" w:rsidR="000A4D38" w:rsidRPr="000A4D38" w:rsidRDefault="000A4D38" w:rsidP="00847C26">
            <w:pPr>
              <w:jc w:val="center"/>
            </w:pPr>
            <w:r w:rsidRPr="000A4D38">
              <w:t>Curb</w:t>
            </w:r>
          </w:p>
        </w:tc>
        <w:tc>
          <w:tcPr>
            <w:tcW w:w="1698" w:type="dxa"/>
            <w:noWrap/>
            <w:vAlign w:val="center"/>
          </w:tcPr>
          <w:p w14:paraId="1D80D0B5" w14:textId="75852F53" w:rsidR="000A4D38" w:rsidRPr="000A4D38" w:rsidRDefault="000A4D38" w:rsidP="00847C26">
            <w:r w:rsidRPr="000A4D38">
              <w:t>1, 1.5, 2, 2.5</w:t>
            </w:r>
            <w:r w:rsidR="00B565B6">
              <w:t>, 3</w:t>
            </w:r>
          </w:p>
        </w:tc>
        <w:tc>
          <w:tcPr>
            <w:tcW w:w="1710" w:type="dxa"/>
            <w:vAlign w:val="center"/>
          </w:tcPr>
          <w:p w14:paraId="71D3639A" w14:textId="10E94B03" w:rsidR="000A4D38" w:rsidRPr="000A4D38" w:rsidRDefault="000A4D38" w:rsidP="00847C26">
            <w:r w:rsidRPr="000A4D38">
              <w:t>5, 6, 8, 10, 12</w:t>
            </w:r>
            <w:r w:rsidR="00B565B6">
              <w:t>, 20</w:t>
            </w:r>
          </w:p>
        </w:tc>
        <w:tc>
          <w:tcPr>
            <w:tcW w:w="1539" w:type="dxa"/>
            <w:vAlign w:val="center"/>
          </w:tcPr>
          <w:p w14:paraId="55A0FF75" w14:textId="160D9FB3" w:rsidR="000A4D38" w:rsidRPr="000A4D38" w:rsidRDefault="00F96CE7" w:rsidP="00847C26">
            <w:r w:rsidRPr="00F96CE7">
              <w:t>200, 250, 350</w:t>
            </w:r>
          </w:p>
        </w:tc>
        <w:tc>
          <w:tcPr>
            <w:tcW w:w="1489" w:type="dxa"/>
            <w:noWrap/>
            <w:vAlign w:val="center"/>
          </w:tcPr>
          <w:p w14:paraId="1C7516BB" w14:textId="77777777" w:rsidR="000A4D38" w:rsidRPr="000A4D38" w:rsidRDefault="000A4D38" w:rsidP="00847C26">
            <w:r w:rsidRPr="000A4D38">
              <w:t>1, 1.2, 1.5, 2</w:t>
            </w:r>
          </w:p>
        </w:tc>
        <w:tc>
          <w:tcPr>
            <w:tcW w:w="683" w:type="dxa"/>
            <w:noWrap/>
            <w:vAlign w:val="center"/>
          </w:tcPr>
          <w:p w14:paraId="52F5B4A3" w14:textId="77777777" w:rsidR="000A4D38" w:rsidRPr="000A4D38" w:rsidRDefault="000A4D38" w:rsidP="00847C26">
            <w:r w:rsidRPr="000A4D38">
              <w:t>300</w:t>
            </w:r>
          </w:p>
        </w:tc>
        <w:tc>
          <w:tcPr>
            <w:tcW w:w="735" w:type="dxa"/>
            <w:noWrap/>
            <w:vAlign w:val="center"/>
          </w:tcPr>
          <w:p w14:paraId="371FAD9A" w14:textId="77777777" w:rsidR="000A4D38" w:rsidRPr="000A4D38" w:rsidRDefault="000A4D38" w:rsidP="00847C26">
            <w:r w:rsidRPr="000A4D38">
              <w:t>400</w:t>
            </w:r>
          </w:p>
        </w:tc>
      </w:tr>
      <w:tr w:rsidR="00347598" w:rsidRPr="000A4D38" w14:paraId="6B7052AC" w14:textId="77777777" w:rsidTr="00DF6396">
        <w:trPr>
          <w:trHeight w:hRule="exact" w:val="546"/>
        </w:trPr>
        <w:tc>
          <w:tcPr>
            <w:tcW w:w="1502" w:type="dxa"/>
            <w:tcBorders>
              <w:bottom w:val="single" w:sz="4" w:space="0" w:color="auto"/>
            </w:tcBorders>
            <w:noWrap/>
            <w:vAlign w:val="center"/>
          </w:tcPr>
          <w:p w14:paraId="09C74127" w14:textId="77777777" w:rsidR="000A4D38" w:rsidRPr="000A4D38" w:rsidRDefault="000A4D38" w:rsidP="00847C26">
            <w:pPr>
              <w:jc w:val="center"/>
            </w:pPr>
            <w:r w:rsidRPr="000A4D38">
              <w:t>Unstiffened</w:t>
            </w:r>
          </w:p>
        </w:tc>
        <w:tc>
          <w:tcPr>
            <w:tcW w:w="1698" w:type="dxa"/>
            <w:tcBorders>
              <w:bottom w:val="single" w:sz="4" w:space="0" w:color="auto"/>
            </w:tcBorders>
            <w:noWrap/>
            <w:vAlign w:val="center"/>
          </w:tcPr>
          <w:p w14:paraId="3C1B29C5" w14:textId="32F77870" w:rsidR="000A4D38" w:rsidRPr="000A4D38" w:rsidRDefault="000A4D38" w:rsidP="00847C26">
            <w:r w:rsidRPr="000A4D38">
              <w:t>1, 1.5, 2, 2.5</w:t>
            </w:r>
            <w:r w:rsidR="00B565B6">
              <w:t>, 3</w:t>
            </w:r>
          </w:p>
        </w:tc>
        <w:tc>
          <w:tcPr>
            <w:tcW w:w="1710" w:type="dxa"/>
            <w:tcBorders>
              <w:bottom w:val="single" w:sz="4" w:space="0" w:color="auto"/>
            </w:tcBorders>
            <w:vAlign w:val="center"/>
          </w:tcPr>
          <w:p w14:paraId="791E31AC" w14:textId="17F5C513" w:rsidR="000A4D38" w:rsidRPr="000A4D38" w:rsidRDefault="000A4D38" w:rsidP="00847C26">
            <w:r w:rsidRPr="000A4D38">
              <w:t>5, 6, 8, 10, 12</w:t>
            </w:r>
            <w:r w:rsidR="00B565B6">
              <w:t>, 20</w:t>
            </w:r>
          </w:p>
        </w:tc>
        <w:tc>
          <w:tcPr>
            <w:tcW w:w="1539" w:type="dxa"/>
            <w:tcBorders>
              <w:bottom w:val="single" w:sz="4" w:space="0" w:color="auto"/>
            </w:tcBorders>
            <w:vAlign w:val="center"/>
          </w:tcPr>
          <w:p w14:paraId="16647BCA" w14:textId="138F56EF" w:rsidR="000A4D38" w:rsidRPr="000A4D38" w:rsidRDefault="00F96CE7" w:rsidP="00847C26">
            <w:r w:rsidRPr="00F96CE7">
              <w:t>200, 250, 350</w:t>
            </w:r>
          </w:p>
        </w:tc>
        <w:tc>
          <w:tcPr>
            <w:tcW w:w="1489" w:type="dxa"/>
            <w:tcBorders>
              <w:bottom w:val="single" w:sz="4" w:space="0" w:color="auto"/>
            </w:tcBorders>
            <w:noWrap/>
            <w:vAlign w:val="center"/>
          </w:tcPr>
          <w:p w14:paraId="27EDA1DE" w14:textId="77777777" w:rsidR="000A4D38" w:rsidRPr="000A4D38" w:rsidRDefault="000A4D38" w:rsidP="00847C26">
            <w:r w:rsidRPr="000A4D38">
              <w:t>1, 1.2, 1.5, 2</w:t>
            </w:r>
          </w:p>
        </w:tc>
        <w:tc>
          <w:tcPr>
            <w:tcW w:w="683" w:type="dxa"/>
            <w:tcBorders>
              <w:bottom w:val="single" w:sz="4" w:space="0" w:color="auto"/>
            </w:tcBorders>
            <w:noWrap/>
            <w:vAlign w:val="center"/>
          </w:tcPr>
          <w:p w14:paraId="62677EF0" w14:textId="77777777" w:rsidR="000A4D38" w:rsidRPr="000A4D38" w:rsidRDefault="000A4D38" w:rsidP="00847C26">
            <w:r w:rsidRPr="000A4D38">
              <w:t>N/A</w:t>
            </w:r>
          </w:p>
        </w:tc>
        <w:tc>
          <w:tcPr>
            <w:tcW w:w="735" w:type="dxa"/>
            <w:tcBorders>
              <w:bottom w:val="single" w:sz="4" w:space="0" w:color="auto"/>
            </w:tcBorders>
            <w:noWrap/>
            <w:vAlign w:val="center"/>
          </w:tcPr>
          <w:p w14:paraId="377DAD5B" w14:textId="77777777" w:rsidR="000A4D38" w:rsidRPr="000A4D38" w:rsidRDefault="000A4D38" w:rsidP="00847C26">
            <w:r w:rsidRPr="000A4D38">
              <w:t>N/A</w:t>
            </w:r>
          </w:p>
        </w:tc>
      </w:tr>
    </w:tbl>
    <w:p w14:paraId="57817815" w14:textId="2E81C231" w:rsidR="00BC2877" w:rsidRDefault="002F489F" w:rsidP="00347598">
      <w:pPr>
        <w:spacing w:before="240"/>
      </w:pPr>
      <w:r>
        <w:t>The graph demonstrated in Figure</w:t>
      </w:r>
      <w:r w:rsidR="00217391">
        <w:t xml:space="preserve"> 7</w:t>
      </w:r>
      <w:r>
        <w:t xml:space="preserve"> shows the results for unstiffened cantilever slab. As it can be seen</w:t>
      </w:r>
      <w:r w:rsidR="00217391">
        <w:t>,</w:t>
      </w:r>
      <w:r>
        <w:t xml:space="preserve"> the calculated maximum </w:t>
      </w:r>
      <w:r w:rsidR="00642EE9">
        <w:t>transverse</w:t>
      </w:r>
      <w:r>
        <w:t xml:space="preserve"> moment for each run plotted </w:t>
      </w:r>
      <w:r w:rsidR="00642EE9">
        <w:t>against</w:t>
      </w:r>
      <w:r>
        <w:t xml:space="preserve"> the barrier length for various cantilever length (</w:t>
      </w:r>
      <w:proofErr w:type="spellStart"/>
      <w:r>
        <w:t>L</w:t>
      </w:r>
      <w:r w:rsidRPr="002F489F">
        <w:rPr>
          <w:vertAlign w:val="subscript"/>
        </w:rPr>
        <w:t>c</w:t>
      </w:r>
      <w:proofErr w:type="spellEnd"/>
      <w:r>
        <w:t xml:space="preserve">), and slab thickness ratio. </w:t>
      </w:r>
      <w:r w:rsidR="00642EE9">
        <w:t>Therefore,</w:t>
      </w:r>
      <w:r>
        <w:t xml:space="preserve"> by scrutinizing </w:t>
      </w:r>
      <w:r w:rsidR="00642EE9">
        <w:t>through this graph the relationship between the transverse moment created in cantilever slab with cantilever length, barrier length, and slab thickness ratio can be found.</w:t>
      </w:r>
    </w:p>
    <w:p w14:paraId="5C018868" w14:textId="72D6C0FD" w:rsidR="00BC2877" w:rsidRDefault="00E257A3" w:rsidP="00847C26">
      <w:pPr>
        <w:jc w:val="center"/>
      </w:pPr>
      <w:r>
        <w:rPr>
          <w:noProof/>
          <w:lang w:eastAsia="en-CA"/>
        </w:rPr>
        <w:drawing>
          <wp:inline distT="0" distB="0" distL="0" distR="0" wp14:anchorId="27DC5632" wp14:editId="0E6B680A">
            <wp:extent cx="4191000" cy="3023549"/>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27434" cy="3049834"/>
                    </a:xfrm>
                    <a:prstGeom prst="rect">
                      <a:avLst/>
                    </a:prstGeom>
                    <a:noFill/>
                  </pic:spPr>
                </pic:pic>
              </a:graphicData>
            </a:graphic>
          </wp:inline>
        </w:drawing>
      </w:r>
    </w:p>
    <w:p w14:paraId="3E84BB0C" w14:textId="32F4149C" w:rsidR="00BC2877" w:rsidRDefault="00E257A3" w:rsidP="00847C26">
      <w:pPr>
        <w:pStyle w:val="Caption"/>
        <w:spacing w:before="0"/>
      </w:pPr>
      <w:r>
        <w:t xml:space="preserve">Figure </w:t>
      </w:r>
      <w:r w:rsidR="00F32F7C">
        <w:rPr>
          <w:noProof/>
        </w:rPr>
        <w:fldChar w:fldCharType="begin"/>
      </w:r>
      <w:r w:rsidR="00F32F7C">
        <w:rPr>
          <w:noProof/>
        </w:rPr>
        <w:instrText xml:space="preserve"> SEQ Figure \* ARABIC </w:instrText>
      </w:r>
      <w:r w:rsidR="00F32F7C">
        <w:rPr>
          <w:noProof/>
        </w:rPr>
        <w:fldChar w:fldCharType="separate"/>
      </w:r>
      <w:r w:rsidR="000D6366">
        <w:rPr>
          <w:noProof/>
        </w:rPr>
        <w:t>7</w:t>
      </w:r>
      <w:r w:rsidR="00F32F7C">
        <w:rPr>
          <w:noProof/>
        </w:rPr>
        <w:fldChar w:fldCharType="end"/>
      </w:r>
      <w:r>
        <w:t xml:space="preserve">: </w:t>
      </w:r>
      <w:r w:rsidRPr="00E257A3">
        <w:t xml:space="preserve">Applied transverse moment in </w:t>
      </w:r>
      <w:r w:rsidR="006C29DD">
        <w:t>middle portion of</w:t>
      </w:r>
      <w:r w:rsidRPr="00E257A3">
        <w:t xml:space="preserve"> deck slab overhang with unstiffened edge due to unfactored CL-625 truck wheel loads including DLA</w:t>
      </w:r>
    </w:p>
    <w:p w14:paraId="55C652A9" w14:textId="4C7531C8" w:rsidR="00BC2877" w:rsidRDefault="006C29DD" w:rsidP="00847C26">
      <w:pPr>
        <w:jc w:val="center"/>
      </w:pPr>
      <w:r>
        <w:rPr>
          <w:noProof/>
          <w:lang w:eastAsia="en-CA"/>
        </w:rPr>
        <w:lastRenderedPageBreak/>
        <w:drawing>
          <wp:inline distT="0" distB="0" distL="0" distR="0" wp14:anchorId="400B3CF2" wp14:editId="2B6CE6D4">
            <wp:extent cx="4281805" cy="3039191"/>
            <wp:effectExtent l="0" t="0" r="4445"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0">
                      <a:extLst>
                        <a:ext uri="{28A0092B-C50C-407E-A947-70E740481C1C}">
                          <a14:useLocalDpi xmlns:a14="http://schemas.microsoft.com/office/drawing/2010/main" val="0"/>
                        </a:ext>
                      </a:extLst>
                    </a:blip>
                    <a:srcRect b="2237"/>
                    <a:stretch/>
                  </pic:blipFill>
                  <pic:spPr bwMode="auto">
                    <a:xfrm>
                      <a:off x="0" y="0"/>
                      <a:ext cx="4399659" cy="3122843"/>
                    </a:xfrm>
                    <a:prstGeom prst="rect">
                      <a:avLst/>
                    </a:prstGeom>
                    <a:noFill/>
                    <a:ln>
                      <a:noFill/>
                    </a:ln>
                    <a:extLst>
                      <a:ext uri="{53640926-AAD7-44D8-BBD7-CCE9431645EC}">
                        <a14:shadowObscured xmlns:a14="http://schemas.microsoft.com/office/drawing/2010/main"/>
                      </a:ext>
                    </a:extLst>
                  </pic:spPr>
                </pic:pic>
              </a:graphicData>
            </a:graphic>
          </wp:inline>
        </w:drawing>
      </w:r>
    </w:p>
    <w:p w14:paraId="5DBE1E03" w14:textId="014D1FA1" w:rsidR="00FC0A56" w:rsidRPr="001D3091" w:rsidRDefault="00FC0A56" w:rsidP="00347598">
      <w:pPr>
        <w:jc w:val="center"/>
        <w:rPr>
          <w:rFonts w:asciiTheme="minorBidi" w:eastAsia="Times New Roman" w:hAnsiTheme="minorBidi" w:cstheme="minorBidi"/>
          <w:color w:val="000000" w:themeColor="text1"/>
        </w:rPr>
      </w:pPr>
      <w:r>
        <w:t xml:space="preserve">Figure </w:t>
      </w:r>
      <w:r w:rsidR="00F32F7C">
        <w:rPr>
          <w:noProof/>
        </w:rPr>
        <w:fldChar w:fldCharType="begin"/>
      </w:r>
      <w:r w:rsidR="00F32F7C">
        <w:rPr>
          <w:noProof/>
        </w:rPr>
        <w:instrText xml:space="preserve"> SEQ Figure \* ARABIC </w:instrText>
      </w:r>
      <w:r w:rsidR="00F32F7C">
        <w:rPr>
          <w:noProof/>
        </w:rPr>
        <w:fldChar w:fldCharType="separate"/>
      </w:r>
      <w:r w:rsidR="000D6366">
        <w:rPr>
          <w:noProof/>
        </w:rPr>
        <w:t>8</w:t>
      </w:r>
      <w:r w:rsidR="00F32F7C">
        <w:rPr>
          <w:noProof/>
        </w:rPr>
        <w:fldChar w:fldCharType="end"/>
      </w:r>
      <w:r>
        <w:t xml:space="preserve">: </w:t>
      </w:r>
      <w:r>
        <w:rPr>
          <w:rFonts w:asciiTheme="minorBidi" w:eastAsia="Times New Roman" w:hAnsiTheme="minorBidi" w:cstheme="minorBidi"/>
          <w:color w:val="000000" w:themeColor="text1"/>
        </w:rPr>
        <w:t>Comparison of applied transverse moments for deck slab overhang with unstiffened edge, curb and TL-5 New Jersey barrier</w:t>
      </w:r>
    </w:p>
    <w:p w14:paraId="3550BBE3" w14:textId="52D9AC21" w:rsidR="00217391" w:rsidRDefault="00FE6867" w:rsidP="00347598">
      <w:pPr>
        <w:spacing w:before="240"/>
      </w:pPr>
      <w:r>
        <w:t xml:space="preserve">As it can be seen from the graph shown in Figure </w:t>
      </w:r>
      <w:r w:rsidR="00217391">
        <w:t>8</w:t>
      </w:r>
      <w:r>
        <w:t xml:space="preserve">, </w:t>
      </w:r>
      <w:r w:rsidRPr="00FE6867">
        <w:t>t</w:t>
      </w:r>
      <w:r w:rsidR="00173BAA" w:rsidRPr="00FE6867">
        <w:t>he applied transverse moments of deck slab overhang with a curb (400x350 mm cross-section) are identical to those for unstiffened edge with cantilevers lengths 1.5, 2, 2.5 and 3 m; values for unstiffened edge are greater than those with a curb by no more than 2% in all studied geometries. However, for 1 m cantilever length, the applied transverse moments for deck slab overhang with a curb are 20%, 18%, 15% and 10%, less than those for deck slab overhang with unstiffened edge for r</w:t>
      </w:r>
      <w:r w:rsidR="00173BAA" w:rsidRPr="00FE6867">
        <w:rPr>
          <w:vertAlign w:val="subscript"/>
        </w:rPr>
        <w:t>t</w:t>
      </w:r>
      <w:r w:rsidR="00173BAA" w:rsidRPr="00FE6867">
        <w:t xml:space="preserve"> = 1, 0.833, 0.667 and 1, respectively. These percentage reductions in moments are calculated as average value of all values for barrier lengths, 5, 6, 8, 10, 12, and 20 m. So, it conservative to consider the transverse moments in Table 5.15</w:t>
      </w:r>
      <w:r w:rsidR="001F36D7">
        <w:t xml:space="preserve"> </w:t>
      </w:r>
      <w:r w:rsidR="00217391">
        <w:t xml:space="preserve">which will be proposed for </w:t>
      </w:r>
      <w:r w:rsidR="001F36D7">
        <w:t>CHBDC 201</w:t>
      </w:r>
      <w:r w:rsidR="00217391">
        <w:t>9</w:t>
      </w:r>
      <w:r w:rsidR="00173BAA" w:rsidRPr="00FE6867">
        <w:t xml:space="preserve"> for unstiffened edge to apply for overhang with a curb</w:t>
      </w:r>
      <w:r w:rsidR="00217391">
        <w:t xml:space="preserve"> as well</w:t>
      </w:r>
      <w:r w:rsidR="00173BAA" w:rsidRPr="00FE6867">
        <w:t>.</w:t>
      </w:r>
      <w:r w:rsidR="004228B8">
        <w:t xml:space="preserve"> </w:t>
      </w:r>
      <w:r w:rsidR="00217391" w:rsidRPr="00217391">
        <w:t>The comparison between the calculated moment from the Table 5.15 of CHBDC 2014, and the charts shown in Figure 5.4 of CHBDC 2014 with obtained results from parametric study, demonstrated in Table 3. As it can be observed, the results using Table 5.15, and Charts in Figure 5.4 in CHBDC 2014 for cantilever length (</w:t>
      </w:r>
      <w:proofErr w:type="spellStart"/>
      <w:r w:rsidR="00217391" w:rsidRPr="00217391">
        <w:t>S</w:t>
      </w:r>
      <w:r w:rsidR="00217391" w:rsidRPr="00FB0028">
        <w:rPr>
          <w:vertAlign w:val="subscript"/>
        </w:rPr>
        <w:t>p</w:t>
      </w:r>
      <w:proofErr w:type="spellEnd"/>
      <w:r w:rsidR="00217391" w:rsidRPr="00217391">
        <w:t xml:space="preserve"> = 1 m) is overestimated since the equations used to develop the charts consider wheel load as concentrated load while the FEA modelling considers the wheel load distributed over 250x600 mm plan area which is a more exact method to simulate the axel load of CL-625 truck.</w:t>
      </w:r>
    </w:p>
    <w:p w14:paraId="574603F5" w14:textId="0FC69958" w:rsidR="001D3091" w:rsidRDefault="004228B8" w:rsidP="00847C26">
      <w:pPr>
        <w:pStyle w:val="Caption"/>
      </w:pPr>
      <w:r>
        <w:t xml:space="preserve">Table </w:t>
      </w:r>
      <w:r w:rsidR="00F32F7C">
        <w:rPr>
          <w:noProof/>
        </w:rPr>
        <w:fldChar w:fldCharType="begin"/>
      </w:r>
      <w:r w:rsidR="00F32F7C">
        <w:rPr>
          <w:noProof/>
        </w:rPr>
        <w:instrText xml:space="preserve"> SEQ Table \* ARABIC </w:instrText>
      </w:r>
      <w:r w:rsidR="00F32F7C">
        <w:rPr>
          <w:noProof/>
        </w:rPr>
        <w:fldChar w:fldCharType="separate"/>
      </w:r>
      <w:r w:rsidR="000D6366">
        <w:rPr>
          <w:noProof/>
        </w:rPr>
        <w:t>3</w:t>
      </w:r>
      <w:r w:rsidR="00F32F7C">
        <w:rPr>
          <w:noProof/>
        </w:rPr>
        <w:fldChar w:fldCharType="end"/>
      </w:r>
      <w:r>
        <w:t xml:space="preserve">: </w:t>
      </w:r>
      <w:r w:rsidRPr="004228B8">
        <w:t>Maximum cantilever moments, M</w:t>
      </w:r>
      <w:r w:rsidRPr="004228B8">
        <w:rPr>
          <w:vertAlign w:val="subscript"/>
        </w:rPr>
        <w:t>y</w:t>
      </w:r>
      <w:r w:rsidRPr="004228B8">
        <w:t>,</w:t>
      </w:r>
      <w:r>
        <w:t xml:space="preserve"> </w:t>
      </w:r>
      <w:r w:rsidRPr="004228B8">
        <w:t>due to unfactored CL-625</w:t>
      </w:r>
      <w:r>
        <w:t>-ONT</w:t>
      </w:r>
      <w:r w:rsidRPr="004228B8">
        <w:t xml:space="preserve"> Truck wheel loads (I</w:t>
      </w:r>
      <w:r w:rsidRPr="004228B8">
        <w:rPr>
          <w:vertAlign w:val="subscript"/>
        </w:rPr>
        <w:t xml:space="preserve">D </w:t>
      </w:r>
      <w:r w:rsidRPr="004228B8">
        <w:t xml:space="preserve">included) at </w:t>
      </w:r>
      <w:r>
        <w:t>interior portion</w:t>
      </w:r>
      <w:r w:rsidRPr="004228B8">
        <w:t xml:space="preserve"> of cantilever deck, </w:t>
      </w:r>
      <w:proofErr w:type="spellStart"/>
      <w:r w:rsidRPr="004228B8">
        <w:t>kN.m</w:t>
      </w:r>
      <w:proofErr w:type="spellEnd"/>
      <w:r w:rsidRPr="004228B8">
        <w:t>/m</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5"/>
        <w:gridCol w:w="1217"/>
        <w:gridCol w:w="1454"/>
        <w:gridCol w:w="1336"/>
        <w:gridCol w:w="1179"/>
        <w:gridCol w:w="1493"/>
        <w:gridCol w:w="1336"/>
      </w:tblGrid>
      <w:tr w:rsidR="001D3091" w:rsidRPr="00FB0028" w14:paraId="4200F01C" w14:textId="77777777" w:rsidTr="00347598">
        <w:tc>
          <w:tcPr>
            <w:tcW w:w="9350" w:type="dxa"/>
            <w:gridSpan w:val="7"/>
            <w:tcBorders>
              <w:top w:val="single" w:sz="4" w:space="0" w:color="auto"/>
              <w:bottom w:val="single" w:sz="4" w:space="0" w:color="auto"/>
            </w:tcBorders>
          </w:tcPr>
          <w:p w14:paraId="4E9194A9" w14:textId="77777777" w:rsidR="001D3091" w:rsidRPr="00FB0028" w:rsidRDefault="001D3091" w:rsidP="00847C26">
            <w:pPr>
              <w:spacing w:before="0"/>
              <w:jc w:val="center"/>
              <w:rPr>
                <w:rFonts w:eastAsia="Times New Roman"/>
                <w:color w:val="000000"/>
                <w:sz w:val="20"/>
                <w:szCs w:val="20"/>
              </w:rPr>
            </w:pPr>
            <w:r w:rsidRPr="00FB0028">
              <w:rPr>
                <w:rFonts w:eastAsia="Times New Roman"/>
                <w:color w:val="000000"/>
                <w:sz w:val="20"/>
                <w:szCs w:val="20"/>
              </w:rPr>
              <w:t>Unstiffened edge</w:t>
            </w:r>
          </w:p>
        </w:tc>
      </w:tr>
      <w:tr w:rsidR="001D3091" w:rsidRPr="00FB0028" w14:paraId="663BC625" w14:textId="77777777" w:rsidTr="00347598">
        <w:tc>
          <w:tcPr>
            <w:tcW w:w="1335" w:type="dxa"/>
            <w:tcBorders>
              <w:top w:val="single" w:sz="4" w:space="0" w:color="auto"/>
              <w:right w:val="single" w:sz="4" w:space="0" w:color="auto"/>
            </w:tcBorders>
          </w:tcPr>
          <w:p w14:paraId="39083E69" w14:textId="1224AFE5" w:rsidR="001D3091" w:rsidRPr="00FB0028" w:rsidRDefault="001D3091" w:rsidP="00847C26">
            <w:pPr>
              <w:spacing w:before="0"/>
              <w:rPr>
                <w:rFonts w:eastAsia="Times New Roman"/>
                <w:color w:val="000000"/>
                <w:sz w:val="20"/>
                <w:szCs w:val="20"/>
              </w:rPr>
            </w:pPr>
          </w:p>
        </w:tc>
        <w:tc>
          <w:tcPr>
            <w:tcW w:w="4007" w:type="dxa"/>
            <w:gridSpan w:val="3"/>
            <w:tcBorders>
              <w:top w:val="single" w:sz="4" w:space="0" w:color="auto"/>
              <w:left w:val="single" w:sz="4" w:space="0" w:color="auto"/>
              <w:bottom w:val="single" w:sz="4" w:space="0" w:color="auto"/>
              <w:right w:val="single" w:sz="4" w:space="0" w:color="auto"/>
            </w:tcBorders>
          </w:tcPr>
          <w:p w14:paraId="0C4F0CA0" w14:textId="77777777" w:rsidR="001D3091" w:rsidRPr="00FB0028" w:rsidRDefault="001D3091" w:rsidP="00847C26">
            <w:pPr>
              <w:spacing w:before="0"/>
              <w:jc w:val="center"/>
              <w:rPr>
                <w:rFonts w:eastAsia="Times New Roman"/>
                <w:color w:val="000000"/>
                <w:sz w:val="20"/>
                <w:szCs w:val="20"/>
              </w:rPr>
            </w:pPr>
            <w:r w:rsidRPr="00FB0028">
              <w:rPr>
                <w:rFonts w:eastAsia="Times New Roman"/>
                <w:color w:val="000000"/>
                <w:sz w:val="20"/>
                <w:szCs w:val="20"/>
              </w:rPr>
              <w:t>r</w:t>
            </w:r>
            <w:r w:rsidRPr="00FB0028">
              <w:rPr>
                <w:rFonts w:eastAsia="Times New Roman"/>
                <w:color w:val="000000"/>
                <w:sz w:val="20"/>
                <w:szCs w:val="20"/>
                <w:vertAlign w:val="subscript"/>
              </w:rPr>
              <w:t>t</w:t>
            </w:r>
            <w:r w:rsidRPr="00FB0028">
              <w:rPr>
                <w:rFonts w:eastAsia="Times New Roman"/>
                <w:color w:val="000000"/>
                <w:sz w:val="20"/>
                <w:szCs w:val="20"/>
              </w:rPr>
              <w:t xml:space="preserve"> = 1</w:t>
            </w:r>
          </w:p>
        </w:tc>
        <w:tc>
          <w:tcPr>
            <w:tcW w:w="4008" w:type="dxa"/>
            <w:gridSpan w:val="3"/>
            <w:tcBorders>
              <w:top w:val="single" w:sz="4" w:space="0" w:color="auto"/>
              <w:left w:val="single" w:sz="4" w:space="0" w:color="auto"/>
              <w:bottom w:val="single" w:sz="4" w:space="0" w:color="auto"/>
            </w:tcBorders>
          </w:tcPr>
          <w:p w14:paraId="4FA41EBB" w14:textId="77777777" w:rsidR="001D3091" w:rsidRPr="00FB0028" w:rsidRDefault="001D3091" w:rsidP="00847C26">
            <w:pPr>
              <w:spacing w:before="0"/>
              <w:jc w:val="center"/>
              <w:rPr>
                <w:rFonts w:eastAsia="Times New Roman"/>
                <w:color w:val="000000"/>
                <w:sz w:val="20"/>
                <w:szCs w:val="20"/>
              </w:rPr>
            </w:pPr>
            <w:r w:rsidRPr="00FB0028">
              <w:rPr>
                <w:rFonts w:eastAsia="Times New Roman"/>
                <w:color w:val="000000"/>
                <w:sz w:val="20"/>
                <w:szCs w:val="20"/>
              </w:rPr>
              <w:t>r</w:t>
            </w:r>
            <w:r w:rsidRPr="00FB0028">
              <w:rPr>
                <w:rFonts w:eastAsia="Times New Roman"/>
                <w:color w:val="000000"/>
                <w:sz w:val="20"/>
                <w:szCs w:val="20"/>
                <w:vertAlign w:val="subscript"/>
              </w:rPr>
              <w:t>t</w:t>
            </w:r>
            <w:r w:rsidRPr="00FB0028">
              <w:rPr>
                <w:rFonts w:eastAsia="Times New Roman"/>
                <w:color w:val="000000"/>
                <w:sz w:val="20"/>
                <w:szCs w:val="20"/>
              </w:rPr>
              <w:t xml:space="preserve"> = 0.5</w:t>
            </w:r>
          </w:p>
        </w:tc>
      </w:tr>
      <w:tr w:rsidR="001D3091" w:rsidRPr="00FB0028" w14:paraId="4A13EF72" w14:textId="77777777" w:rsidTr="00347598">
        <w:tc>
          <w:tcPr>
            <w:tcW w:w="1335" w:type="dxa"/>
            <w:tcBorders>
              <w:top w:val="single" w:sz="4" w:space="0" w:color="auto"/>
              <w:bottom w:val="single" w:sz="4" w:space="0" w:color="auto"/>
              <w:right w:val="single" w:sz="4" w:space="0" w:color="auto"/>
            </w:tcBorders>
          </w:tcPr>
          <w:p w14:paraId="1E2D6DF5" w14:textId="6EE43733" w:rsidR="001D3091" w:rsidRPr="00FB0028" w:rsidRDefault="001D3091" w:rsidP="00847C26">
            <w:pPr>
              <w:spacing w:before="0"/>
              <w:jc w:val="center"/>
              <w:rPr>
                <w:rFonts w:eastAsia="Times New Roman"/>
                <w:color w:val="000000"/>
                <w:sz w:val="20"/>
                <w:szCs w:val="20"/>
              </w:rPr>
            </w:pPr>
            <w:proofErr w:type="spellStart"/>
            <w:r w:rsidRPr="00FB0028">
              <w:rPr>
                <w:rFonts w:eastAsia="Times New Roman"/>
                <w:color w:val="000000"/>
                <w:sz w:val="20"/>
                <w:szCs w:val="20"/>
              </w:rPr>
              <w:t>S</w:t>
            </w:r>
            <w:r w:rsidRPr="00FB0028">
              <w:rPr>
                <w:rFonts w:eastAsia="Times New Roman"/>
                <w:color w:val="000000"/>
                <w:sz w:val="20"/>
                <w:szCs w:val="20"/>
                <w:vertAlign w:val="subscript"/>
              </w:rPr>
              <w:t>p</w:t>
            </w:r>
            <w:proofErr w:type="spellEnd"/>
            <w:r w:rsidRPr="00FB0028">
              <w:rPr>
                <w:rFonts w:eastAsia="Times New Roman"/>
                <w:color w:val="000000"/>
                <w:sz w:val="20"/>
                <w:szCs w:val="20"/>
              </w:rPr>
              <w:t>, m</w:t>
            </w:r>
          </w:p>
        </w:tc>
        <w:tc>
          <w:tcPr>
            <w:tcW w:w="1217" w:type="dxa"/>
            <w:tcBorders>
              <w:top w:val="single" w:sz="4" w:space="0" w:color="auto"/>
              <w:left w:val="single" w:sz="4" w:space="0" w:color="auto"/>
              <w:bottom w:val="single" w:sz="4" w:space="0" w:color="auto"/>
            </w:tcBorders>
          </w:tcPr>
          <w:p w14:paraId="4FE014CA" w14:textId="77777777" w:rsidR="001D3091" w:rsidRPr="00FB0028" w:rsidRDefault="001D3091" w:rsidP="00847C26">
            <w:pPr>
              <w:spacing w:before="0"/>
              <w:jc w:val="center"/>
              <w:rPr>
                <w:rFonts w:eastAsia="Times New Roman"/>
                <w:color w:val="000000"/>
                <w:sz w:val="20"/>
                <w:szCs w:val="20"/>
              </w:rPr>
            </w:pPr>
            <w:r w:rsidRPr="00FB0028">
              <w:rPr>
                <w:rFonts w:eastAsia="Times New Roman"/>
                <w:color w:val="000000"/>
                <w:sz w:val="20"/>
                <w:szCs w:val="20"/>
              </w:rPr>
              <w:t>CHBDC 2014</w:t>
            </w:r>
          </w:p>
        </w:tc>
        <w:tc>
          <w:tcPr>
            <w:tcW w:w="1454" w:type="dxa"/>
            <w:tcBorders>
              <w:top w:val="single" w:sz="4" w:space="0" w:color="auto"/>
              <w:bottom w:val="single" w:sz="4" w:space="0" w:color="auto"/>
            </w:tcBorders>
          </w:tcPr>
          <w:p w14:paraId="628A597B" w14:textId="39ADBD80" w:rsidR="001D3091" w:rsidRPr="00FB0028" w:rsidRDefault="001D3091" w:rsidP="00847C26">
            <w:pPr>
              <w:spacing w:before="0"/>
              <w:jc w:val="center"/>
              <w:rPr>
                <w:rFonts w:eastAsia="Times New Roman"/>
                <w:color w:val="000000"/>
                <w:sz w:val="20"/>
                <w:szCs w:val="20"/>
              </w:rPr>
            </w:pPr>
            <w:r w:rsidRPr="00FB0028">
              <w:rPr>
                <w:rFonts w:eastAsia="Times New Roman"/>
                <w:color w:val="000000"/>
                <w:sz w:val="20"/>
                <w:szCs w:val="20"/>
              </w:rPr>
              <w:t xml:space="preserve">Using Chart in Figure 5.4, </w:t>
            </w:r>
            <w:r w:rsidR="00347598">
              <w:rPr>
                <w:rFonts w:eastAsia="Times New Roman"/>
                <w:color w:val="000000"/>
                <w:sz w:val="20"/>
                <w:szCs w:val="20"/>
              </w:rPr>
              <w:t xml:space="preserve">CHBDC </w:t>
            </w:r>
            <w:r w:rsidRPr="00FB0028">
              <w:rPr>
                <w:rFonts w:eastAsia="Times New Roman"/>
                <w:color w:val="000000"/>
                <w:sz w:val="20"/>
                <w:szCs w:val="20"/>
              </w:rPr>
              <w:t>2014 version</w:t>
            </w:r>
          </w:p>
        </w:tc>
        <w:tc>
          <w:tcPr>
            <w:tcW w:w="1336" w:type="dxa"/>
            <w:tcBorders>
              <w:top w:val="single" w:sz="4" w:space="0" w:color="auto"/>
              <w:bottom w:val="single" w:sz="4" w:space="0" w:color="auto"/>
              <w:right w:val="single" w:sz="4" w:space="0" w:color="auto"/>
            </w:tcBorders>
          </w:tcPr>
          <w:p w14:paraId="7097A430" w14:textId="77777777" w:rsidR="001D3091" w:rsidRPr="00FB0028" w:rsidRDefault="001D3091" w:rsidP="00847C26">
            <w:pPr>
              <w:spacing w:before="0"/>
              <w:jc w:val="center"/>
              <w:rPr>
                <w:rFonts w:eastAsia="Times New Roman"/>
                <w:color w:val="000000"/>
                <w:sz w:val="20"/>
                <w:szCs w:val="20"/>
              </w:rPr>
            </w:pPr>
            <w:r w:rsidRPr="00FB0028">
              <w:rPr>
                <w:rFonts w:eastAsia="Times New Roman"/>
                <w:color w:val="000000"/>
                <w:sz w:val="20"/>
                <w:szCs w:val="20"/>
              </w:rPr>
              <w:t>Proposed</w:t>
            </w:r>
          </w:p>
          <w:p w14:paraId="0482C3D8" w14:textId="023C1906" w:rsidR="001D3091" w:rsidRPr="00FB0028" w:rsidRDefault="001D3091" w:rsidP="00347598">
            <w:pPr>
              <w:spacing w:before="0"/>
              <w:jc w:val="center"/>
              <w:rPr>
                <w:rFonts w:eastAsia="Times New Roman"/>
                <w:color w:val="000000"/>
                <w:sz w:val="20"/>
                <w:szCs w:val="20"/>
              </w:rPr>
            </w:pPr>
            <w:r w:rsidRPr="00FB0028">
              <w:rPr>
                <w:rFonts w:eastAsia="Times New Roman"/>
                <w:color w:val="000000"/>
                <w:sz w:val="20"/>
                <w:szCs w:val="20"/>
              </w:rPr>
              <w:t>(L</w:t>
            </w:r>
            <w:r w:rsidRPr="00FB0028">
              <w:rPr>
                <w:rFonts w:eastAsia="Times New Roman"/>
                <w:color w:val="000000"/>
                <w:sz w:val="20"/>
                <w:szCs w:val="20"/>
                <w:vertAlign w:val="subscript"/>
              </w:rPr>
              <w:t>b</w:t>
            </w:r>
            <w:r w:rsidRPr="00FB0028">
              <w:rPr>
                <w:rFonts w:eastAsia="Times New Roman"/>
                <w:color w:val="000000"/>
                <w:sz w:val="20"/>
                <w:szCs w:val="20"/>
              </w:rPr>
              <w:t xml:space="preserve"> = 20</w:t>
            </w:r>
            <w:r w:rsidR="00347598">
              <w:rPr>
                <w:rFonts w:eastAsia="Times New Roman"/>
                <w:color w:val="000000"/>
                <w:sz w:val="20"/>
                <w:szCs w:val="20"/>
              </w:rPr>
              <w:t xml:space="preserve"> </w:t>
            </w:r>
            <w:r w:rsidRPr="00FB0028">
              <w:rPr>
                <w:rFonts w:eastAsia="Times New Roman"/>
                <w:color w:val="000000"/>
                <w:sz w:val="20"/>
                <w:szCs w:val="20"/>
              </w:rPr>
              <w:t>m)</w:t>
            </w:r>
          </w:p>
        </w:tc>
        <w:tc>
          <w:tcPr>
            <w:tcW w:w="1179" w:type="dxa"/>
            <w:tcBorders>
              <w:top w:val="single" w:sz="4" w:space="0" w:color="auto"/>
              <w:left w:val="single" w:sz="4" w:space="0" w:color="auto"/>
              <w:bottom w:val="single" w:sz="4" w:space="0" w:color="auto"/>
            </w:tcBorders>
          </w:tcPr>
          <w:p w14:paraId="279FF96E" w14:textId="77777777" w:rsidR="001D3091" w:rsidRPr="00FB0028" w:rsidRDefault="001D3091" w:rsidP="00847C26">
            <w:pPr>
              <w:spacing w:before="0"/>
              <w:jc w:val="center"/>
              <w:rPr>
                <w:rFonts w:eastAsia="Times New Roman"/>
                <w:color w:val="000000"/>
                <w:sz w:val="20"/>
                <w:szCs w:val="20"/>
              </w:rPr>
            </w:pPr>
            <w:r w:rsidRPr="00FB0028">
              <w:rPr>
                <w:rFonts w:eastAsia="Times New Roman"/>
                <w:color w:val="000000"/>
                <w:sz w:val="20"/>
                <w:szCs w:val="20"/>
              </w:rPr>
              <w:t>CHBDC 2014</w:t>
            </w:r>
          </w:p>
        </w:tc>
        <w:tc>
          <w:tcPr>
            <w:tcW w:w="1493" w:type="dxa"/>
            <w:tcBorders>
              <w:top w:val="single" w:sz="4" w:space="0" w:color="auto"/>
              <w:bottom w:val="single" w:sz="4" w:space="0" w:color="auto"/>
            </w:tcBorders>
          </w:tcPr>
          <w:p w14:paraId="3F30C122" w14:textId="5698A98F" w:rsidR="001D3091" w:rsidRPr="00FB0028" w:rsidRDefault="001D3091" w:rsidP="00847C26">
            <w:pPr>
              <w:spacing w:before="0"/>
              <w:jc w:val="center"/>
              <w:rPr>
                <w:rFonts w:eastAsia="Times New Roman"/>
                <w:color w:val="000000"/>
                <w:sz w:val="20"/>
                <w:szCs w:val="20"/>
              </w:rPr>
            </w:pPr>
            <w:r w:rsidRPr="00FB0028">
              <w:rPr>
                <w:rFonts w:eastAsia="Times New Roman"/>
                <w:color w:val="000000"/>
                <w:sz w:val="20"/>
                <w:szCs w:val="20"/>
              </w:rPr>
              <w:t xml:space="preserve">Using Chart in Figure 5.4, </w:t>
            </w:r>
            <w:r w:rsidR="00347598">
              <w:rPr>
                <w:rFonts w:eastAsia="Times New Roman"/>
                <w:color w:val="000000"/>
                <w:sz w:val="20"/>
                <w:szCs w:val="20"/>
              </w:rPr>
              <w:t xml:space="preserve">CHBDC </w:t>
            </w:r>
            <w:r w:rsidRPr="00FB0028">
              <w:rPr>
                <w:rFonts w:eastAsia="Times New Roman"/>
                <w:color w:val="000000"/>
                <w:sz w:val="20"/>
                <w:szCs w:val="20"/>
              </w:rPr>
              <w:t>2014 version</w:t>
            </w:r>
          </w:p>
        </w:tc>
        <w:tc>
          <w:tcPr>
            <w:tcW w:w="1336" w:type="dxa"/>
            <w:tcBorders>
              <w:top w:val="single" w:sz="4" w:space="0" w:color="auto"/>
              <w:bottom w:val="single" w:sz="4" w:space="0" w:color="auto"/>
            </w:tcBorders>
          </w:tcPr>
          <w:p w14:paraId="4C6E1CD4" w14:textId="77777777" w:rsidR="001D3091" w:rsidRPr="00FB0028" w:rsidRDefault="001D3091" w:rsidP="00847C26">
            <w:pPr>
              <w:spacing w:before="0"/>
              <w:jc w:val="center"/>
              <w:rPr>
                <w:rFonts w:eastAsia="Times New Roman"/>
                <w:color w:val="000000"/>
                <w:sz w:val="20"/>
                <w:szCs w:val="20"/>
              </w:rPr>
            </w:pPr>
            <w:r w:rsidRPr="00FB0028">
              <w:rPr>
                <w:rFonts w:eastAsia="Times New Roman"/>
                <w:color w:val="000000"/>
                <w:sz w:val="20"/>
                <w:szCs w:val="20"/>
              </w:rPr>
              <w:t>Proposed</w:t>
            </w:r>
          </w:p>
          <w:p w14:paraId="3754C4F0" w14:textId="6E2F5F94" w:rsidR="001D3091" w:rsidRPr="00FB0028" w:rsidRDefault="001D3091" w:rsidP="00847C26">
            <w:pPr>
              <w:spacing w:before="0"/>
              <w:jc w:val="center"/>
              <w:rPr>
                <w:rFonts w:eastAsia="Times New Roman"/>
                <w:color w:val="000000"/>
                <w:sz w:val="20"/>
                <w:szCs w:val="20"/>
              </w:rPr>
            </w:pPr>
            <w:r w:rsidRPr="00FB0028">
              <w:rPr>
                <w:rFonts w:eastAsia="Times New Roman"/>
                <w:color w:val="000000"/>
                <w:sz w:val="20"/>
                <w:szCs w:val="20"/>
              </w:rPr>
              <w:t>(L</w:t>
            </w:r>
            <w:r w:rsidRPr="00FB0028">
              <w:rPr>
                <w:rFonts w:eastAsia="Times New Roman"/>
                <w:color w:val="000000"/>
                <w:sz w:val="20"/>
                <w:szCs w:val="20"/>
                <w:vertAlign w:val="subscript"/>
              </w:rPr>
              <w:t>b</w:t>
            </w:r>
            <w:r w:rsidRPr="00FB0028">
              <w:rPr>
                <w:rFonts w:eastAsia="Times New Roman"/>
                <w:color w:val="000000"/>
                <w:sz w:val="20"/>
                <w:szCs w:val="20"/>
              </w:rPr>
              <w:t xml:space="preserve"> = 20</w:t>
            </w:r>
            <w:r w:rsidR="004F7701" w:rsidRPr="00FB0028">
              <w:rPr>
                <w:rFonts w:eastAsia="Times New Roman"/>
                <w:color w:val="000000"/>
                <w:sz w:val="20"/>
                <w:szCs w:val="20"/>
              </w:rPr>
              <w:t xml:space="preserve"> </w:t>
            </w:r>
            <w:r w:rsidRPr="00FB0028">
              <w:rPr>
                <w:rFonts w:eastAsia="Times New Roman"/>
                <w:color w:val="000000"/>
                <w:sz w:val="20"/>
                <w:szCs w:val="20"/>
              </w:rPr>
              <w:t>m)</w:t>
            </w:r>
          </w:p>
        </w:tc>
      </w:tr>
      <w:tr w:rsidR="001D3091" w:rsidRPr="00FB0028" w14:paraId="635A7A20" w14:textId="77777777" w:rsidTr="00347598">
        <w:tc>
          <w:tcPr>
            <w:tcW w:w="1335" w:type="dxa"/>
            <w:tcBorders>
              <w:top w:val="single" w:sz="4" w:space="0" w:color="auto"/>
              <w:right w:val="single" w:sz="4" w:space="0" w:color="auto"/>
            </w:tcBorders>
          </w:tcPr>
          <w:p w14:paraId="79D5D475" w14:textId="77777777" w:rsidR="001D3091" w:rsidRPr="00FB0028" w:rsidRDefault="001D3091" w:rsidP="00847C26">
            <w:pPr>
              <w:spacing w:before="0"/>
              <w:jc w:val="center"/>
              <w:rPr>
                <w:rFonts w:eastAsia="Times New Roman"/>
                <w:color w:val="000000"/>
                <w:sz w:val="20"/>
                <w:szCs w:val="20"/>
              </w:rPr>
            </w:pPr>
            <w:r w:rsidRPr="00FB0028">
              <w:rPr>
                <w:rFonts w:eastAsia="Times New Roman"/>
                <w:color w:val="000000"/>
                <w:sz w:val="20"/>
                <w:szCs w:val="20"/>
              </w:rPr>
              <w:t>1</w:t>
            </w:r>
          </w:p>
        </w:tc>
        <w:tc>
          <w:tcPr>
            <w:tcW w:w="1217" w:type="dxa"/>
            <w:tcBorders>
              <w:top w:val="single" w:sz="4" w:space="0" w:color="auto"/>
              <w:left w:val="single" w:sz="4" w:space="0" w:color="auto"/>
            </w:tcBorders>
          </w:tcPr>
          <w:p w14:paraId="1B4489DD" w14:textId="77777777" w:rsidR="001D3091" w:rsidRPr="00FB0028" w:rsidRDefault="001D3091" w:rsidP="00847C26">
            <w:pPr>
              <w:spacing w:before="0"/>
              <w:jc w:val="center"/>
              <w:rPr>
                <w:rFonts w:eastAsia="Times New Roman"/>
                <w:color w:val="000000"/>
                <w:sz w:val="20"/>
                <w:szCs w:val="20"/>
              </w:rPr>
            </w:pPr>
            <w:r w:rsidRPr="00FB0028">
              <w:rPr>
                <w:rFonts w:eastAsia="Times New Roman"/>
                <w:color w:val="000000"/>
                <w:sz w:val="20"/>
                <w:szCs w:val="20"/>
              </w:rPr>
              <w:t>41</w:t>
            </w:r>
          </w:p>
        </w:tc>
        <w:tc>
          <w:tcPr>
            <w:tcW w:w="1454" w:type="dxa"/>
            <w:tcBorders>
              <w:top w:val="single" w:sz="4" w:space="0" w:color="auto"/>
            </w:tcBorders>
          </w:tcPr>
          <w:p w14:paraId="2F69926B" w14:textId="77777777" w:rsidR="001D3091" w:rsidRPr="00FB0028" w:rsidRDefault="001D3091" w:rsidP="00847C26">
            <w:pPr>
              <w:spacing w:before="0"/>
              <w:jc w:val="center"/>
              <w:rPr>
                <w:rFonts w:eastAsia="Times New Roman"/>
                <w:color w:val="000000"/>
                <w:sz w:val="20"/>
                <w:szCs w:val="20"/>
              </w:rPr>
            </w:pPr>
            <w:r w:rsidRPr="00FB0028">
              <w:rPr>
                <w:rFonts w:eastAsia="Times New Roman"/>
                <w:color w:val="000000"/>
                <w:sz w:val="20"/>
                <w:szCs w:val="20"/>
              </w:rPr>
              <w:t>40.73</w:t>
            </w:r>
          </w:p>
        </w:tc>
        <w:tc>
          <w:tcPr>
            <w:tcW w:w="1336" w:type="dxa"/>
            <w:tcBorders>
              <w:top w:val="single" w:sz="4" w:space="0" w:color="auto"/>
              <w:right w:val="single" w:sz="4" w:space="0" w:color="auto"/>
            </w:tcBorders>
          </w:tcPr>
          <w:p w14:paraId="0022D004" w14:textId="77777777" w:rsidR="001D3091" w:rsidRPr="00FB0028" w:rsidRDefault="001D3091" w:rsidP="00847C26">
            <w:pPr>
              <w:spacing w:before="0"/>
              <w:jc w:val="center"/>
              <w:rPr>
                <w:rFonts w:eastAsia="Times New Roman"/>
                <w:color w:val="000000"/>
                <w:sz w:val="20"/>
                <w:szCs w:val="20"/>
              </w:rPr>
            </w:pPr>
            <w:r w:rsidRPr="00FB0028">
              <w:rPr>
                <w:rFonts w:eastAsia="Times New Roman"/>
                <w:color w:val="000000"/>
                <w:sz w:val="20"/>
                <w:szCs w:val="20"/>
              </w:rPr>
              <w:t>25</w:t>
            </w:r>
          </w:p>
        </w:tc>
        <w:tc>
          <w:tcPr>
            <w:tcW w:w="1179" w:type="dxa"/>
            <w:tcBorders>
              <w:top w:val="single" w:sz="4" w:space="0" w:color="auto"/>
              <w:left w:val="single" w:sz="4" w:space="0" w:color="auto"/>
            </w:tcBorders>
          </w:tcPr>
          <w:p w14:paraId="5292E552" w14:textId="77777777" w:rsidR="001D3091" w:rsidRPr="00FB0028" w:rsidRDefault="001D3091" w:rsidP="00847C26">
            <w:pPr>
              <w:spacing w:before="0"/>
              <w:jc w:val="center"/>
              <w:rPr>
                <w:rFonts w:eastAsia="Times New Roman"/>
                <w:color w:val="000000"/>
                <w:sz w:val="20"/>
                <w:szCs w:val="20"/>
              </w:rPr>
            </w:pPr>
            <w:r w:rsidRPr="00FB0028">
              <w:rPr>
                <w:rFonts w:eastAsia="Times New Roman"/>
                <w:color w:val="000000"/>
                <w:sz w:val="20"/>
                <w:szCs w:val="20"/>
              </w:rPr>
              <w:t>44</w:t>
            </w:r>
          </w:p>
        </w:tc>
        <w:tc>
          <w:tcPr>
            <w:tcW w:w="1493" w:type="dxa"/>
            <w:tcBorders>
              <w:top w:val="single" w:sz="4" w:space="0" w:color="auto"/>
            </w:tcBorders>
          </w:tcPr>
          <w:p w14:paraId="687459A6" w14:textId="77777777" w:rsidR="001D3091" w:rsidRPr="00FB0028" w:rsidRDefault="001D3091" w:rsidP="00847C26">
            <w:pPr>
              <w:spacing w:before="0"/>
              <w:jc w:val="center"/>
              <w:rPr>
                <w:rFonts w:eastAsia="Times New Roman"/>
                <w:color w:val="000000"/>
                <w:sz w:val="20"/>
                <w:szCs w:val="20"/>
              </w:rPr>
            </w:pPr>
            <w:r w:rsidRPr="00FB0028">
              <w:rPr>
                <w:rFonts w:eastAsia="Times New Roman"/>
                <w:color w:val="000000"/>
                <w:sz w:val="20"/>
                <w:szCs w:val="20"/>
              </w:rPr>
              <w:t>44.78</w:t>
            </w:r>
          </w:p>
        </w:tc>
        <w:tc>
          <w:tcPr>
            <w:tcW w:w="1336" w:type="dxa"/>
            <w:tcBorders>
              <w:top w:val="single" w:sz="4" w:space="0" w:color="auto"/>
            </w:tcBorders>
          </w:tcPr>
          <w:p w14:paraId="52A01BE1" w14:textId="77777777" w:rsidR="001D3091" w:rsidRPr="00FB0028" w:rsidRDefault="001D3091" w:rsidP="00847C26">
            <w:pPr>
              <w:spacing w:before="0"/>
              <w:jc w:val="center"/>
              <w:rPr>
                <w:rFonts w:eastAsia="Times New Roman"/>
                <w:color w:val="000000"/>
                <w:sz w:val="20"/>
                <w:szCs w:val="20"/>
              </w:rPr>
            </w:pPr>
            <w:r w:rsidRPr="00FB0028">
              <w:rPr>
                <w:rFonts w:eastAsia="Times New Roman"/>
                <w:color w:val="000000"/>
                <w:sz w:val="20"/>
                <w:szCs w:val="20"/>
              </w:rPr>
              <w:t>28</w:t>
            </w:r>
          </w:p>
        </w:tc>
      </w:tr>
      <w:tr w:rsidR="001D3091" w:rsidRPr="00FB0028" w14:paraId="1E907A90" w14:textId="77777777" w:rsidTr="00347598">
        <w:tc>
          <w:tcPr>
            <w:tcW w:w="1335" w:type="dxa"/>
            <w:tcBorders>
              <w:right w:val="single" w:sz="4" w:space="0" w:color="auto"/>
            </w:tcBorders>
          </w:tcPr>
          <w:p w14:paraId="210C1357" w14:textId="77777777" w:rsidR="001D3091" w:rsidRPr="00FB0028" w:rsidRDefault="001D3091" w:rsidP="00847C26">
            <w:pPr>
              <w:spacing w:before="0"/>
              <w:jc w:val="center"/>
              <w:rPr>
                <w:rFonts w:eastAsia="Times New Roman"/>
                <w:color w:val="000000"/>
                <w:sz w:val="20"/>
                <w:szCs w:val="20"/>
              </w:rPr>
            </w:pPr>
            <w:r w:rsidRPr="00FB0028">
              <w:rPr>
                <w:rFonts w:eastAsia="Times New Roman"/>
                <w:color w:val="000000"/>
                <w:sz w:val="20"/>
                <w:szCs w:val="20"/>
              </w:rPr>
              <w:t>1.5</w:t>
            </w:r>
          </w:p>
        </w:tc>
        <w:tc>
          <w:tcPr>
            <w:tcW w:w="1217" w:type="dxa"/>
            <w:tcBorders>
              <w:left w:val="single" w:sz="4" w:space="0" w:color="auto"/>
            </w:tcBorders>
          </w:tcPr>
          <w:p w14:paraId="674EB1CA" w14:textId="77777777" w:rsidR="001D3091" w:rsidRPr="00FB0028" w:rsidRDefault="001D3091" w:rsidP="00847C26">
            <w:pPr>
              <w:spacing w:before="0"/>
              <w:jc w:val="center"/>
              <w:rPr>
                <w:rFonts w:eastAsia="Times New Roman"/>
                <w:color w:val="000000"/>
                <w:sz w:val="20"/>
                <w:szCs w:val="20"/>
              </w:rPr>
            </w:pPr>
            <w:r w:rsidRPr="00FB0028">
              <w:rPr>
                <w:rFonts w:eastAsia="Times New Roman"/>
                <w:color w:val="000000"/>
                <w:sz w:val="20"/>
                <w:szCs w:val="20"/>
              </w:rPr>
              <w:t>43</w:t>
            </w:r>
          </w:p>
        </w:tc>
        <w:tc>
          <w:tcPr>
            <w:tcW w:w="1454" w:type="dxa"/>
          </w:tcPr>
          <w:p w14:paraId="510793A2" w14:textId="77777777" w:rsidR="001D3091" w:rsidRPr="00FB0028" w:rsidRDefault="001D3091" w:rsidP="00847C26">
            <w:pPr>
              <w:spacing w:before="0"/>
              <w:jc w:val="center"/>
              <w:rPr>
                <w:rFonts w:eastAsia="Times New Roman"/>
                <w:color w:val="000000"/>
                <w:sz w:val="20"/>
                <w:szCs w:val="20"/>
              </w:rPr>
            </w:pPr>
            <w:r w:rsidRPr="00FB0028">
              <w:rPr>
                <w:rFonts w:eastAsia="Times New Roman"/>
                <w:color w:val="000000"/>
                <w:sz w:val="20"/>
                <w:szCs w:val="20"/>
              </w:rPr>
              <w:t>47.01</w:t>
            </w:r>
          </w:p>
        </w:tc>
        <w:tc>
          <w:tcPr>
            <w:tcW w:w="1336" w:type="dxa"/>
            <w:tcBorders>
              <w:right w:val="single" w:sz="4" w:space="0" w:color="auto"/>
            </w:tcBorders>
          </w:tcPr>
          <w:p w14:paraId="2AB7945B" w14:textId="77777777" w:rsidR="001D3091" w:rsidRPr="00FB0028" w:rsidRDefault="001D3091" w:rsidP="00847C26">
            <w:pPr>
              <w:spacing w:before="0"/>
              <w:jc w:val="center"/>
              <w:rPr>
                <w:rFonts w:eastAsia="Times New Roman"/>
                <w:color w:val="000000"/>
                <w:sz w:val="20"/>
                <w:szCs w:val="20"/>
              </w:rPr>
            </w:pPr>
            <w:r w:rsidRPr="00FB0028">
              <w:rPr>
                <w:rFonts w:eastAsia="Times New Roman"/>
                <w:color w:val="000000"/>
                <w:sz w:val="20"/>
                <w:szCs w:val="20"/>
              </w:rPr>
              <w:t>41</w:t>
            </w:r>
          </w:p>
        </w:tc>
        <w:tc>
          <w:tcPr>
            <w:tcW w:w="1179" w:type="dxa"/>
            <w:tcBorders>
              <w:left w:val="single" w:sz="4" w:space="0" w:color="auto"/>
            </w:tcBorders>
          </w:tcPr>
          <w:p w14:paraId="5FC32D1D" w14:textId="77777777" w:rsidR="001D3091" w:rsidRPr="00FB0028" w:rsidRDefault="001D3091" w:rsidP="00847C26">
            <w:pPr>
              <w:spacing w:before="0"/>
              <w:jc w:val="center"/>
              <w:rPr>
                <w:rFonts w:eastAsia="Times New Roman"/>
                <w:color w:val="000000"/>
                <w:sz w:val="20"/>
                <w:szCs w:val="20"/>
              </w:rPr>
            </w:pPr>
            <w:r w:rsidRPr="00FB0028">
              <w:rPr>
                <w:rFonts w:eastAsia="Times New Roman"/>
                <w:color w:val="000000"/>
                <w:sz w:val="20"/>
                <w:szCs w:val="20"/>
              </w:rPr>
              <w:t>51</w:t>
            </w:r>
          </w:p>
        </w:tc>
        <w:tc>
          <w:tcPr>
            <w:tcW w:w="1493" w:type="dxa"/>
          </w:tcPr>
          <w:p w14:paraId="5DA6AB5E" w14:textId="77777777" w:rsidR="001D3091" w:rsidRPr="00FB0028" w:rsidRDefault="001D3091" w:rsidP="00847C26">
            <w:pPr>
              <w:spacing w:before="0"/>
              <w:jc w:val="center"/>
              <w:rPr>
                <w:rFonts w:eastAsia="Times New Roman"/>
                <w:color w:val="000000"/>
                <w:sz w:val="20"/>
                <w:szCs w:val="20"/>
              </w:rPr>
            </w:pPr>
            <w:r w:rsidRPr="00FB0028">
              <w:rPr>
                <w:rFonts w:eastAsia="Times New Roman"/>
                <w:color w:val="000000"/>
                <w:sz w:val="20"/>
                <w:szCs w:val="20"/>
              </w:rPr>
              <w:t>52.90</w:t>
            </w:r>
          </w:p>
        </w:tc>
        <w:tc>
          <w:tcPr>
            <w:tcW w:w="1336" w:type="dxa"/>
          </w:tcPr>
          <w:p w14:paraId="5E091C53" w14:textId="77777777" w:rsidR="001D3091" w:rsidRPr="00FB0028" w:rsidRDefault="001D3091" w:rsidP="00847C26">
            <w:pPr>
              <w:spacing w:before="0"/>
              <w:jc w:val="center"/>
              <w:rPr>
                <w:rFonts w:eastAsia="Times New Roman"/>
                <w:color w:val="000000"/>
                <w:sz w:val="20"/>
                <w:szCs w:val="20"/>
              </w:rPr>
            </w:pPr>
            <w:r w:rsidRPr="00FB0028">
              <w:rPr>
                <w:rFonts w:eastAsia="Times New Roman"/>
                <w:color w:val="000000"/>
                <w:sz w:val="20"/>
                <w:szCs w:val="20"/>
              </w:rPr>
              <w:t>46</w:t>
            </w:r>
          </w:p>
        </w:tc>
      </w:tr>
      <w:tr w:rsidR="001D3091" w:rsidRPr="00FB0028" w14:paraId="1FE40AD6" w14:textId="77777777" w:rsidTr="00347598">
        <w:tc>
          <w:tcPr>
            <w:tcW w:w="1335" w:type="dxa"/>
            <w:tcBorders>
              <w:right w:val="single" w:sz="4" w:space="0" w:color="auto"/>
            </w:tcBorders>
          </w:tcPr>
          <w:p w14:paraId="27BABB0F" w14:textId="77777777" w:rsidR="001D3091" w:rsidRPr="00FB0028" w:rsidRDefault="001D3091" w:rsidP="00847C26">
            <w:pPr>
              <w:spacing w:before="0"/>
              <w:jc w:val="center"/>
              <w:rPr>
                <w:rFonts w:eastAsia="Times New Roman"/>
                <w:color w:val="000000"/>
                <w:sz w:val="20"/>
                <w:szCs w:val="20"/>
              </w:rPr>
            </w:pPr>
            <w:r w:rsidRPr="00FB0028">
              <w:rPr>
                <w:rFonts w:eastAsia="Times New Roman"/>
                <w:color w:val="000000"/>
                <w:sz w:val="20"/>
                <w:szCs w:val="20"/>
              </w:rPr>
              <w:t>2</w:t>
            </w:r>
          </w:p>
        </w:tc>
        <w:tc>
          <w:tcPr>
            <w:tcW w:w="1217" w:type="dxa"/>
            <w:tcBorders>
              <w:left w:val="single" w:sz="4" w:space="0" w:color="auto"/>
            </w:tcBorders>
          </w:tcPr>
          <w:p w14:paraId="41A6F2A2" w14:textId="77777777" w:rsidR="001D3091" w:rsidRPr="00FB0028" w:rsidRDefault="001D3091" w:rsidP="00847C26">
            <w:pPr>
              <w:spacing w:before="0"/>
              <w:jc w:val="center"/>
              <w:rPr>
                <w:rFonts w:eastAsia="Times New Roman"/>
                <w:color w:val="000000"/>
                <w:sz w:val="20"/>
                <w:szCs w:val="20"/>
              </w:rPr>
            </w:pPr>
            <w:r w:rsidRPr="00FB0028">
              <w:rPr>
                <w:rFonts w:eastAsia="Times New Roman"/>
                <w:color w:val="000000"/>
                <w:sz w:val="20"/>
                <w:szCs w:val="20"/>
              </w:rPr>
              <w:t>53</w:t>
            </w:r>
          </w:p>
        </w:tc>
        <w:tc>
          <w:tcPr>
            <w:tcW w:w="1454" w:type="dxa"/>
          </w:tcPr>
          <w:p w14:paraId="3CB715EE" w14:textId="77777777" w:rsidR="001D3091" w:rsidRPr="00FB0028" w:rsidRDefault="001D3091" w:rsidP="00847C26">
            <w:pPr>
              <w:spacing w:before="0"/>
              <w:jc w:val="center"/>
              <w:rPr>
                <w:rFonts w:eastAsia="Times New Roman"/>
                <w:color w:val="000000"/>
                <w:sz w:val="20"/>
                <w:szCs w:val="20"/>
              </w:rPr>
            </w:pPr>
            <w:r w:rsidRPr="00FB0028">
              <w:rPr>
                <w:rFonts w:eastAsia="Times New Roman"/>
                <w:color w:val="000000"/>
                <w:sz w:val="20"/>
                <w:szCs w:val="20"/>
              </w:rPr>
              <w:t>60.35</w:t>
            </w:r>
          </w:p>
        </w:tc>
        <w:tc>
          <w:tcPr>
            <w:tcW w:w="1336" w:type="dxa"/>
            <w:tcBorders>
              <w:right w:val="single" w:sz="4" w:space="0" w:color="auto"/>
            </w:tcBorders>
          </w:tcPr>
          <w:p w14:paraId="56D12693" w14:textId="77777777" w:rsidR="001D3091" w:rsidRPr="00FB0028" w:rsidRDefault="001D3091" w:rsidP="00847C26">
            <w:pPr>
              <w:spacing w:before="0"/>
              <w:jc w:val="center"/>
              <w:rPr>
                <w:rFonts w:eastAsia="Times New Roman"/>
                <w:color w:val="000000"/>
                <w:sz w:val="20"/>
                <w:szCs w:val="20"/>
              </w:rPr>
            </w:pPr>
            <w:r w:rsidRPr="00FB0028">
              <w:rPr>
                <w:rFonts w:eastAsia="Times New Roman"/>
                <w:color w:val="000000"/>
                <w:sz w:val="20"/>
                <w:szCs w:val="20"/>
              </w:rPr>
              <w:t>55</w:t>
            </w:r>
          </w:p>
        </w:tc>
        <w:tc>
          <w:tcPr>
            <w:tcW w:w="1179" w:type="dxa"/>
            <w:tcBorders>
              <w:left w:val="single" w:sz="4" w:space="0" w:color="auto"/>
            </w:tcBorders>
          </w:tcPr>
          <w:p w14:paraId="30C1AA72" w14:textId="77777777" w:rsidR="001D3091" w:rsidRPr="00FB0028" w:rsidRDefault="001D3091" w:rsidP="00847C26">
            <w:pPr>
              <w:spacing w:before="0"/>
              <w:jc w:val="center"/>
              <w:rPr>
                <w:rFonts w:eastAsia="Times New Roman"/>
                <w:color w:val="000000"/>
                <w:sz w:val="20"/>
                <w:szCs w:val="20"/>
              </w:rPr>
            </w:pPr>
            <w:r w:rsidRPr="00FB0028">
              <w:rPr>
                <w:rFonts w:eastAsia="Times New Roman"/>
                <w:color w:val="000000"/>
                <w:sz w:val="20"/>
                <w:szCs w:val="20"/>
              </w:rPr>
              <w:t>60</w:t>
            </w:r>
          </w:p>
        </w:tc>
        <w:tc>
          <w:tcPr>
            <w:tcW w:w="1493" w:type="dxa"/>
          </w:tcPr>
          <w:p w14:paraId="10B4B77A" w14:textId="77777777" w:rsidR="001D3091" w:rsidRPr="00FB0028" w:rsidRDefault="001D3091" w:rsidP="00847C26">
            <w:pPr>
              <w:spacing w:before="0"/>
              <w:jc w:val="center"/>
              <w:rPr>
                <w:rFonts w:eastAsia="Times New Roman"/>
                <w:color w:val="000000"/>
                <w:sz w:val="20"/>
                <w:szCs w:val="20"/>
              </w:rPr>
            </w:pPr>
            <w:r w:rsidRPr="00FB0028">
              <w:rPr>
                <w:rFonts w:eastAsia="Times New Roman"/>
                <w:color w:val="000000"/>
                <w:sz w:val="20"/>
                <w:szCs w:val="20"/>
              </w:rPr>
              <w:t>69.12</w:t>
            </w:r>
          </w:p>
        </w:tc>
        <w:tc>
          <w:tcPr>
            <w:tcW w:w="1336" w:type="dxa"/>
          </w:tcPr>
          <w:p w14:paraId="7FEF718C" w14:textId="77777777" w:rsidR="001D3091" w:rsidRPr="00FB0028" w:rsidRDefault="001D3091" w:rsidP="00847C26">
            <w:pPr>
              <w:spacing w:before="0"/>
              <w:jc w:val="center"/>
              <w:rPr>
                <w:rFonts w:eastAsia="Times New Roman"/>
                <w:color w:val="000000"/>
                <w:sz w:val="20"/>
                <w:szCs w:val="20"/>
              </w:rPr>
            </w:pPr>
            <w:r w:rsidRPr="00FB0028">
              <w:rPr>
                <w:rFonts w:eastAsia="Times New Roman"/>
                <w:color w:val="000000"/>
                <w:sz w:val="20"/>
                <w:szCs w:val="20"/>
              </w:rPr>
              <w:t>62</w:t>
            </w:r>
          </w:p>
        </w:tc>
      </w:tr>
      <w:tr w:rsidR="001D3091" w:rsidRPr="00FB0028" w14:paraId="302BB494" w14:textId="77777777" w:rsidTr="00347598">
        <w:tc>
          <w:tcPr>
            <w:tcW w:w="1335" w:type="dxa"/>
            <w:tcBorders>
              <w:right w:val="single" w:sz="4" w:space="0" w:color="auto"/>
            </w:tcBorders>
          </w:tcPr>
          <w:p w14:paraId="0A807AB4" w14:textId="77777777" w:rsidR="001D3091" w:rsidRPr="00FB0028" w:rsidRDefault="001D3091" w:rsidP="00847C26">
            <w:pPr>
              <w:spacing w:before="0"/>
              <w:jc w:val="center"/>
              <w:rPr>
                <w:rFonts w:eastAsia="Times New Roman"/>
                <w:color w:val="000000"/>
                <w:sz w:val="20"/>
                <w:szCs w:val="20"/>
              </w:rPr>
            </w:pPr>
            <w:r w:rsidRPr="00FB0028">
              <w:rPr>
                <w:rFonts w:eastAsia="Times New Roman"/>
                <w:color w:val="000000"/>
                <w:sz w:val="20"/>
                <w:szCs w:val="20"/>
              </w:rPr>
              <w:t>2.5</w:t>
            </w:r>
          </w:p>
        </w:tc>
        <w:tc>
          <w:tcPr>
            <w:tcW w:w="1217" w:type="dxa"/>
            <w:tcBorders>
              <w:left w:val="single" w:sz="4" w:space="0" w:color="auto"/>
            </w:tcBorders>
          </w:tcPr>
          <w:p w14:paraId="7DEFFF63" w14:textId="77777777" w:rsidR="001D3091" w:rsidRPr="00FB0028" w:rsidRDefault="001D3091" w:rsidP="00847C26">
            <w:pPr>
              <w:spacing w:before="0"/>
              <w:jc w:val="center"/>
              <w:rPr>
                <w:rFonts w:eastAsia="Times New Roman"/>
                <w:color w:val="000000"/>
                <w:sz w:val="20"/>
                <w:szCs w:val="20"/>
              </w:rPr>
            </w:pPr>
            <w:r w:rsidRPr="00FB0028">
              <w:rPr>
                <w:rFonts w:eastAsia="Times New Roman"/>
                <w:color w:val="000000"/>
                <w:sz w:val="20"/>
                <w:szCs w:val="20"/>
              </w:rPr>
              <w:t>60</w:t>
            </w:r>
          </w:p>
        </w:tc>
        <w:tc>
          <w:tcPr>
            <w:tcW w:w="1454" w:type="dxa"/>
          </w:tcPr>
          <w:p w14:paraId="7B257B69" w14:textId="77777777" w:rsidR="001D3091" w:rsidRPr="00FB0028" w:rsidRDefault="001D3091" w:rsidP="00847C26">
            <w:pPr>
              <w:spacing w:before="0"/>
              <w:jc w:val="center"/>
              <w:rPr>
                <w:rFonts w:eastAsia="Times New Roman"/>
                <w:color w:val="000000"/>
                <w:sz w:val="20"/>
                <w:szCs w:val="20"/>
              </w:rPr>
            </w:pPr>
            <w:r w:rsidRPr="00FB0028">
              <w:rPr>
                <w:rFonts w:eastAsia="Times New Roman"/>
                <w:color w:val="000000"/>
                <w:sz w:val="20"/>
                <w:szCs w:val="20"/>
              </w:rPr>
              <w:t>80.86</w:t>
            </w:r>
          </w:p>
        </w:tc>
        <w:tc>
          <w:tcPr>
            <w:tcW w:w="1336" w:type="dxa"/>
            <w:tcBorders>
              <w:right w:val="single" w:sz="4" w:space="0" w:color="auto"/>
            </w:tcBorders>
          </w:tcPr>
          <w:p w14:paraId="67FC747C" w14:textId="77777777" w:rsidR="001D3091" w:rsidRPr="00FB0028" w:rsidRDefault="001D3091" w:rsidP="00847C26">
            <w:pPr>
              <w:spacing w:before="0"/>
              <w:jc w:val="center"/>
              <w:rPr>
                <w:rFonts w:eastAsia="Times New Roman"/>
                <w:color w:val="000000"/>
                <w:sz w:val="20"/>
                <w:szCs w:val="20"/>
              </w:rPr>
            </w:pPr>
            <w:r w:rsidRPr="00FB0028">
              <w:rPr>
                <w:rFonts w:eastAsia="Times New Roman"/>
                <w:color w:val="000000"/>
                <w:sz w:val="20"/>
                <w:szCs w:val="20"/>
              </w:rPr>
              <w:t>71</w:t>
            </w:r>
          </w:p>
        </w:tc>
        <w:tc>
          <w:tcPr>
            <w:tcW w:w="1179" w:type="dxa"/>
            <w:tcBorders>
              <w:left w:val="single" w:sz="4" w:space="0" w:color="auto"/>
            </w:tcBorders>
          </w:tcPr>
          <w:p w14:paraId="5B0DB74D" w14:textId="77777777" w:rsidR="001D3091" w:rsidRPr="00FB0028" w:rsidRDefault="001D3091" w:rsidP="00847C26">
            <w:pPr>
              <w:spacing w:before="0"/>
              <w:jc w:val="center"/>
              <w:rPr>
                <w:rFonts w:eastAsia="Times New Roman"/>
                <w:color w:val="000000"/>
                <w:sz w:val="20"/>
                <w:szCs w:val="20"/>
              </w:rPr>
            </w:pPr>
            <w:r w:rsidRPr="00FB0028">
              <w:rPr>
                <w:rFonts w:eastAsia="Times New Roman"/>
                <w:color w:val="000000"/>
                <w:sz w:val="20"/>
                <w:szCs w:val="20"/>
              </w:rPr>
              <w:t>70</w:t>
            </w:r>
          </w:p>
        </w:tc>
        <w:tc>
          <w:tcPr>
            <w:tcW w:w="1493" w:type="dxa"/>
          </w:tcPr>
          <w:p w14:paraId="383DE149" w14:textId="77777777" w:rsidR="001D3091" w:rsidRPr="00FB0028" w:rsidRDefault="001D3091" w:rsidP="00847C26">
            <w:pPr>
              <w:spacing w:before="0"/>
              <w:jc w:val="center"/>
              <w:rPr>
                <w:rFonts w:eastAsia="Times New Roman"/>
                <w:color w:val="000000"/>
                <w:sz w:val="20"/>
                <w:szCs w:val="20"/>
              </w:rPr>
            </w:pPr>
            <w:r w:rsidRPr="00FB0028">
              <w:rPr>
                <w:rFonts w:eastAsia="Times New Roman"/>
                <w:color w:val="000000"/>
                <w:sz w:val="20"/>
                <w:szCs w:val="20"/>
              </w:rPr>
              <w:t>90.98</w:t>
            </w:r>
          </w:p>
        </w:tc>
        <w:tc>
          <w:tcPr>
            <w:tcW w:w="1336" w:type="dxa"/>
          </w:tcPr>
          <w:p w14:paraId="38F87EF8" w14:textId="77777777" w:rsidR="001D3091" w:rsidRPr="00FB0028" w:rsidRDefault="001D3091" w:rsidP="00847C26">
            <w:pPr>
              <w:spacing w:before="0"/>
              <w:jc w:val="center"/>
              <w:rPr>
                <w:rFonts w:eastAsia="Times New Roman"/>
                <w:color w:val="000000"/>
                <w:sz w:val="20"/>
                <w:szCs w:val="20"/>
              </w:rPr>
            </w:pPr>
            <w:r w:rsidRPr="00FB0028">
              <w:rPr>
                <w:rFonts w:eastAsia="Times New Roman"/>
                <w:color w:val="000000"/>
                <w:sz w:val="20"/>
                <w:szCs w:val="20"/>
              </w:rPr>
              <w:t>80</w:t>
            </w:r>
          </w:p>
        </w:tc>
      </w:tr>
      <w:tr w:rsidR="001D3091" w:rsidRPr="00FB0028" w14:paraId="383FF780" w14:textId="77777777" w:rsidTr="00347598">
        <w:tc>
          <w:tcPr>
            <w:tcW w:w="1335" w:type="dxa"/>
            <w:tcBorders>
              <w:bottom w:val="single" w:sz="4" w:space="0" w:color="auto"/>
              <w:right w:val="single" w:sz="4" w:space="0" w:color="auto"/>
            </w:tcBorders>
          </w:tcPr>
          <w:p w14:paraId="17BB6C5B" w14:textId="77777777" w:rsidR="001D3091" w:rsidRPr="00FB0028" w:rsidRDefault="001D3091" w:rsidP="00847C26">
            <w:pPr>
              <w:spacing w:before="0"/>
              <w:jc w:val="center"/>
              <w:rPr>
                <w:rFonts w:eastAsia="Times New Roman"/>
                <w:color w:val="000000"/>
                <w:sz w:val="20"/>
                <w:szCs w:val="20"/>
              </w:rPr>
            </w:pPr>
            <w:r w:rsidRPr="00FB0028">
              <w:rPr>
                <w:rFonts w:eastAsia="Times New Roman"/>
                <w:color w:val="000000"/>
                <w:sz w:val="20"/>
                <w:szCs w:val="20"/>
              </w:rPr>
              <w:t>3</w:t>
            </w:r>
          </w:p>
        </w:tc>
        <w:tc>
          <w:tcPr>
            <w:tcW w:w="1217" w:type="dxa"/>
            <w:tcBorders>
              <w:left w:val="single" w:sz="4" w:space="0" w:color="auto"/>
              <w:bottom w:val="single" w:sz="4" w:space="0" w:color="auto"/>
            </w:tcBorders>
          </w:tcPr>
          <w:p w14:paraId="0C38A9B1" w14:textId="77777777" w:rsidR="001D3091" w:rsidRPr="00FB0028" w:rsidRDefault="001D3091" w:rsidP="00847C26">
            <w:pPr>
              <w:spacing w:before="0"/>
              <w:jc w:val="center"/>
              <w:rPr>
                <w:rFonts w:eastAsia="Times New Roman"/>
                <w:color w:val="000000"/>
                <w:sz w:val="20"/>
                <w:szCs w:val="20"/>
              </w:rPr>
            </w:pPr>
            <w:r w:rsidRPr="00FB0028">
              <w:rPr>
                <w:rFonts w:eastAsia="Times New Roman"/>
                <w:color w:val="000000"/>
                <w:sz w:val="20"/>
                <w:szCs w:val="20"/>
              </w:rPr>
              <w:t>92</w:t>
            </w:r>
          </w:p>
        </w:tc>
        <w:tc>
          <w:tcPr>
            <w:tcW w:w="1454" w:type="dxa"/>
            <w:tcBorders>
              <w:bottom w:val="single" w:sz="4" w:space="0" w:color="auto"/>
            </w:tcBorders>
          </w:tcPr>
          <w:p w14:paraId="74D29B7A" w14:textId="77777777" w:rsidR="001D3091" w:rsidRPr="00FB0028" w:rsidRDefault="001D3091" w:rsidP="00847C26">
            <w:pPr>
              <w:spacing w:before="0"/>
              <w:jc w:val="center"/>
              <w:rPr>
                <w:rFonts w:eastAsia="Times New Roman"/>
                <w:color w:val="000000"/>
                <w:sz w:val="20"/>
                <w:szCs w:val="20"/>
              </w:rPr>
            </w:pPr>
            <w:r w:rsidRPr="00FB0028">
              <w:rPr>
                <w:rFonts w:eastAsia="Times New Roman"/>
                <w:color w:val="000000"/>
                <w:sz w:val="20"/>
                <w:szCs w:val="20"/>
              </w:rPr>
              <w:t>87.43</w:t>
            </w:r>
          </w:p>
        </w:tc>
        <w:tc>
          <w:tcPr>
            <w:tcW w:w="1336" w:type="dxa"/>
            <w:tcBorders>
              <w:bottom w:val="single" w:sz="4" w:space="0" w:color="auto"/>
              <w:right w:val="single" w:sz="4" w:space="0" w:color="auto"/>
            </w:tcBorders>
          </w:tcPr>
          <w:p w14:paraId="4EA38FA8" w14:textId="77777777" w:rsidR="001D3091" w:rsidRPr="00FB0028" w:rsidRDefault="001D3091" w:rsidP="00847C26">
            <w:pPr>
              <w:spacing w:before="0"/>
              <w:jc w:val="center"/>
              <w:rPr>
                <w:rFonts w:eastAsia="Times New Roman"/>
                <w:color w:val="000000"/>
                <w:sz w:val="20"/>
                <w:szCs w:val="20"/>
              </w:rPr>
            </w:pPr>
            <w:r w:rsidRPr="00FB0028">
              <w:rPr>
                <w:rFonts w:eastAsia="Times New Roman"/>
                <w:color w:val="000000"/>
                <w:sz w:val="20"/>
                <w:szCs w:val="20"/>
              </w:rPr>
              <w:t>103</w:t>
            </w:r>
          </w:p>
        </w:tc>
        <w:tc>
          <w:tcPr>
            <w:tcW w:w="1179" w:type="dxa"/>
            <w:tcBorders>
              <w:left w:val="single" w:sz="4" w:space="0" w:color="auto"/>
              <w:bottom w:val="single" w:sz="4" w:space="0" w:color="auto"/>
            </w:tcBorders>
          </w:tcPr>
          <w:p w14:paraId="73CAEF14" w14:textId="77777777" w:rsidR="001D3091" w:rsidRPr="00FB0028" w:rsidRDefault="001D3091" w:rsidP="00847C26">
            <w:pPr>
              <w:spacing w:before="0"/>
              <w:jc w:val="center"/>
              <w:rPr>
                <w:rFonts w:eastAsia="Times New Roman"/>
                <w:color w:val="000000"/>
                <w:sz w:val="20"/>
                <w:szCs w:val="20"/>
              </w:rPr>
            </w:pPr>
            <w:r w:rsidRPr="00FB0028">
              <w:rPr>
                <w:rFonts w:eastAsia="Times New Roman"/>
                <w:color w:val="000000"/>
                <w:sz w:val="20"/>
                <w:szCs w:val="20"/>
              </w:rPr>
              <w:t>107</w:t>
            </w:r>
          </w:p>
        </w:tc>
        <w:tc>
          <w:tcPr>
            <w:tcW w:w="1493" w:type="dxa"/>
            <w:tcBorders>
              <w:bottom w:val="single" w:sz="4" w:space="0" w:color="auto"/>
            </w:tcBorders>
          </w:tcPr>
          <w:p w14:paraId="4B42C44E" w14:textId="77777777" w:rsidR="001D3091" w:rsidRPr="00FB0028" w:rsidRDefault="001D3091" w:rsidP="00847C26">
            <w:pPr>
              <w:spacing w:before="0"/>
              <w:jc w:val="center"/>
              <w:rPr>
                <w:rFonts w:eastAsia="Times New Roman"/>
                <w:color w:val="000000"/>
                <w:sz w:val="20"/>
                <w:szCs w:val="20"/>
              </w:rPr>
            </w:pPr>
            <w:r w:rsidRPr="00FB0028">
              <w:rPr>
                <w:rFonts w:eastAsia="Times New Roman"/>
                <w:color w:val="000000"/>
                <w:sz w:val="20"/>
                <w:szCs w:val="20"/>
              </w:rPr>
              <w:t>99.70</w:t>
            </w:r>
          </w:p>
        </w:tc>
        <w:tc>
          <w:tcPr>
            <w:tcW w:w="1336" w:type="dxa"/>
            <w:tcBorders>
              <w:bottom w:val="single" w:sz="4" w:space="0" w:color="auto"/>
            </w:tcBorders>
          </w:tcPr>
          <w:p w14:paraId="5B71CFDB" w14:textId="77777777" w:rsidR="001D3091" w:rsidRPr="00FB0028" w:rsidRDefault="001D3091" w:rsidP="00847C26">
            <w:pPr>
              <w:spacing w:before="0"/>
              <w:jc w:val="center"/>
              <w:rPr>
                <w:rFonts w:eastAsia="Times New Roman"/>
                <w:color w:val="000000"/>
                <w:sz w:val="20"/>
                <w:szCs w:val="20"/>
              </w:rPr>
            </w:pPr>
            <w:r w:rsidRPr="00FB0028">
              <w:rPr>
                <w:rFonts w:eastAsia="Times New Roman"/>
                <w:color w:val="000000"/>
                <w:sz w:val="20"/>
                <w:szCs w:val="20"/>
              </w:rPr>
              <w:t>113</w:t>
            </w:r>
          </w:p>
        </w:tc>
      </w:tr>
    </w:tbl>
    <w:p w14:paraId="7688EE41" w14:textId="6740856E" w:rsidR="00BC2877" w:rsidRPr="006C29DD" w:rsidRDefault="006C29DD" w:rsidP="00847C26">
      <w:pPr>
        <w:pStyle w:val="Heading1"/>
      </w:pPr>
      <w:r w:rsidRPr="006C29DD">
        <w:lastRenderedPageBreak/>
        <w:t>P</w:t>
      </w:r>
      <w:r w:rsidR="00847C26">
        <w:t>ROPOSED UPDATE TO CHBDC 2019</w:t>
      </w:r>
    </w:p>
    <w:p w14:paraId="7FF4C6F7" w14:textId="260C6F7F" w:rsidR="00365989" w:rsidRDefault="0057410B" w:rsidP="00847C26">
      <w:r>
        <w:t xml:space="preserve">As per this study, a proposal submitted to update </w:t>
      </w:r>
      <w:r w:rsidR="00306E4B">
        <w:t xml:space="preserve">clause </w:t>
      </w:r>
      <w:r w:rsidR="00306E4B" w:rsidRPr="00306E4B">
        <w:t xml:space="preserve">5.7.1.3 </w:t>
      </w:r>
      <w:r w:rsidR="00306E4B">
        <w:t>of</w:t>
      </w:r>
      <w:r w:rsidR="00306E4B" w:rsidRPr="00306E4B">
        <w:t xml:space="preserve"> </w:t>
      </w:r>
      <w:r>
        <w:t>CHBDC</w:t>
      </w:r>
      <w:r w:rsidR="00306E4B">
        <w:t>, version</w:t>
      </w:r>
      <w:r>
        <w:t xml:space="preserve"> 2019. </w:t>
      </w:r>
      <w:r w:rsidR="00306E4B">
        <w:t>The proposed table to the code committee is shown as Table 4. According this suggested update, to determine maximum transverse moment (M</w:t>
      </w:r>
      <w:r w:rsidR="00306E4B" w:rsidRPr="00306E4B">
        <w:rPr>
          <w:vertAlign w:val="subscript"/>
        </w:rPr>
        <w:t>y</w:t>
      </w:r>
      <w:r w:rsidR="00306E4B">
        <w:t>) in a cantilever concrete deck slab of constant or linearly varying thickness, the critical combination of CL-W wheel loads shall be considered. The intensity of unfactored transverse moment, including dynamic load allowance, shall be obtained from Table 3 (as shown here) for edge stiffened and unstiffened cantilever slab.</w:t>
      </w:r>
      <w:r w:rsidR="00237E72">
        <w:t xml:space="preserve"> Moreover, linear</w:t>
      </w:r>
      <w:r w:rsidR="00306E4B">
        <w:t xml:space="preserve"> interpolation for this intensity shall be used for longitudinal length of the deck overhang falling between those specified in </w:t>
      </w:r>
      <w:r w:rsidR="00237E72">
        <w:t xml:space="preserve">the proposed </w:t>
      </w:r>
      <w:r w:rsidR="00306E4B">
        <w:t>Table 5.15</w:t>
      </w:r>
      <w:r w:rsidR="00237E72">
        <w:t xml:space="preserve"> of CHBDC 2014</w:t>
      </w:r>
      <w:r w:rsidR="00306E4B">
        <w:t xml:space="preserve">.   </w:t>
      </w:r>
    </w:p>
    <w:p w14:paraId="51368378" w14:textId="326E0B28" w:rsidR="00365989" w:rsidRDefault="00601552" w:rsidP="00847C26">
      <w:pPr>
        <w:pStyle w:val="Caption"/>
        <w:spacing w:before="240" w:after="120"/>
      </w:pPr>
      <w:r>
        <w:t xml:space="preserve">Table </w:t>
      </w:r>
      <w:r w:rsidR="00F32F7C">
        <w:rPr>
          <w:noProof/>
        </w:rPr>
        <w:fldChar w:fldCharType="begin"/>
      </w:r>
      <w:r w:rsidR="00F32F7C">
        <w:rPr>
          <w:noProof/>
        </w:rPr>
        <w:instrText xml:space="preserve"> SEQ Table \* ARABIC </w:instrText>
      </w:r>
      <w:r w:rsidR="00F32F7C">
        <w:rPr>
          <w:noProof/>
        </w:rPr>
        <w:fldChar w:fldCharType="separate"/>
      </w:r>
      <w:r w:rsidR="000D6366">
        <w:rPr>
          <w:noProof/>
        </w:rPr>
        <w:t>4</w:t>
      </w:r>
      <w:r w:rsidR="00F32F7C">
        <w:rPr>
          <w:noProof/>
        </w:rPr>
        <w:fldChar w:fldCharType="end"/>
      </w:r>
      <w:r>
        <w:t>: Maximum cantilever moments, M</w:t>
      </w:r>
      <w:r w:rsidRPr="001E6038">
        <w:rPr>
          <w:vertAlign w:val="subscript"/>
        </w:rPr>
        <w:t>y</w:t>
      </w:r>
      <w:r>
        <w:t>, due to unfactored</w:t>
      </w:r>
      <w:r w:rsidR="001E6038">
        <w:t xml:space="preserve"> </w:t>
      </w:r>
      <w:r>
        <w:t>CL-625 Truck wheel loads (I</w:t>
      </w:r>
      <w:r w:rsidRPr="001E6038">
        <w:rPr>
          <w:vertAlign w:val="subscript"/>
        </w:rPr>
        <w:t>D</w:t>
      </w:r>
      <w:r>
        <w:t xml:space="preserve"> included)</w:t>
      </w:r>
    </w:p>
    <w:tbl>
      <w:tblPr>
        <w:tblStyle w:val="TableGrid3"/>
        <w:tblW w:w="94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5"/>
        <w:gridCol w:w="708"/>
        <w:gridCol w:w="850"/>
        <w:gridCol w:w="993"/>
        <w:gridCol w:w="992"/>
        <w:gridCol w:w="850"/>
        <w:gridCol w:w="709"/>
        <w:gridCol w:w="851"/>
        <w:gridCol w:w="990"/>
        <w:gridCol w:w="994"/>
        <w:gridCol w:w="851"/>
      </w:tblGrid>
      <w:tr w:rsidR="00365989" w:rsidRPr="00025364" w14:paraId="07423CF2" w14:textId="77777777" w:rsidTr="00F32F7C">
        <w:trPr>
          <w:trHeight w:val="340"/>
          <w:jc w:val="center"/>
        </w:trPr>
        <w:tc>
          <w:tcPr>
            <w:tcW w:w="705" w:type="dxa"/>
            <w:tcBorders>
              <w:top w:val="single" w:sz="4" w:space="0" w:color="auto"/>
            </w:tcBorders>
            <w:vAlign w:val="center"/>
          </w:tcPr>
          <w:p w14:paraId="28BC8AF0" w14:textId="77777777" w:rsidR="00365989" w:rsidRPr="00025364" w:rsidRDefault="00365989" w:rsidP="00847C26">
            <w:pPr>
              <w:spacing w:before="0"/>
              <w:rPr>
                <w:rFonts w:eastAsia="Times New Roman"/>
                <w:b/>
                <w:bCs/>
                <w:color w:val="000000"/>
                <w:sz w:val="18"/>
                <w:szCs w:val="18"/>
              </w:rPr>
            </w:pPr>
          </w:p>
          <w:p w14:paraId="642AD85A" w14:textId="77777777" w:rsidR="00365989" w:rsidRPr="00025364" w:rsidRDefault="00365989" w:rsidP="00847C26">
            <w:pPr>
              <w:spacing w:before="0"/>
              <w:rPr>
                <w:rFonts w:eastAsia="Times New Roman"/>
                <w:b/>
                <w:bCs/>
                <w:i/>
                <w:iCs/>
                <w:color w:val="000000"/>
                <w:sz w:val="18"/>
                <w:szCs w:val="18"/>
              </w:rPr>
            </w:pPr>
          </w:p>
          <w:p w14:paraId="5ABAD341" w14:textId="77777777" w:rsidR="00365989" w:rsidRPr="00025364" w:rsidRDefault="00365989" w:rsidP="00847C26">
            <w:pPr>
              <w:spacing w:before="0"/>
              <w:rPr>
                <w:rFonts w:eastAsia="Times New Roman"/>
                <w:b/>
                <w:bCs/>
                <w:i/>
                <w:iCs/>
                <w:color w:val="000000"/>
                <w:sz w:val="18"/>
                <w:szCs w:val="18"/>
              </w:rPr>
            </w:pPr>
          </w:p>
          <w:p w14:paraId="4C47474B" w14:textId="77777777" w:rsidR="00365989" w:rsidRPr="00025364" w:rsidRDefault="00365989" w:rsidP="00847C26">
            <w:pPr>
              <w:spacing w:before="0"/>
              <w:rPr>
                <w:rFonts w:eastAsia="Times New Roman"/>
                <w:b/>
                <w:bCs/>
                <w:i/>
                <w:iCs/>
                <w:color w:val="000000"/>
                <w:sz w:val="18"/>
                <w:szCs w:val="18"/>
              </w:rPr>
            </w:pPr>
          </w:p>
          <w:p w14:paraId="6586EA8D" w14:textId="3B96F842" w:rsidR="00365989" w:rsidRPr="00025364" w:rsidRDefault="00365989" w:rsidP="00847C26">
            <w:pPr>
              <w:spacing w:before="0"/>
              <w:rPr>
                <w:rFonts w:eastAsia="Times New Roman"/>
                <w:color w:val="000000"/>
                <w:sz w:val="18"/>
                <w:szCs w:val="18"/>
              </w:rPr>
            </w:pPr>
          </w:p>
        </w:tc>
        <w:tc>
          <w:tcPr>
            <w:tcW w:w="4393" w:type="dxa"/>
            <w:gridSpan w:val="5"/>
            <w:tcBorders>
              <w:top w:val="single" w:sz="4" w:space="0" w:color="auto"/>
              <w:bottom w:val="single" w:sz="4" w:space="0" w:color="auto"/>
              <w:right w:val="single" w:sz="4" w:space="0" w:color="auto"/>
            </w:tcBorders>
            <w:vAlign w:val="center"/>
          </w:tcPr>
          <w:p w14:paraId="03E1090E" w14:textId="77777777" w:rsidR="00365989" w:rsidRPr="00025364" w:rsidRDefault="00365989" w:rsidP="00847C26">
            <w:pPr>
              <w:spacing w:before="0"/>
              <w:jc w:val="center"/>
              <w:rPr>
                <w:rFonts w:eastAsia="Times New Roman"/>
                <w:color w:val="000000"/>
                <w:sz w:val="18"/>
                <w:szCs w:val="18"/>
              </w:rPr>
            </w:pPr>
            <w:r w:rsidRPr="00025364">
              <w:rPr>
                <w:rFonts w:eastAsia="Times New Roman" w:cs="Stone Serif"/>
                <w:b/>
                <w:bCs/>
                <w:sz w:val="18"/>
                <w:szCs w:val="18"/>
                <w:lang w:val="en-US"/>
              </w:rPr>
              <w:t>Unstiffened edge</w:t>
            </w:r>
          </w:p>
        </w:tc>
        <w:tc>
          <w:tcPr>
            <w:tcW w:w="4395" w:type="dxa"/>
            <w:gridSpan w:val="5"/>
            <w:tcBorders>
              <w:top w:val="single" w:sz="4" w:space="0" w:color="auto"/>
              <w:left w:val="single" w:sz="4" w:space="0" w:color="auto"/>
              <w:bottom w:val="single" w:sz="4" w:space="0" w:color="auto"/>
            </w:tcBorders>
            <w:vAlign w:val="center"/>
          </w:tcPr>
          <w:p w14:paraId="6B250BCA" w14:textId="77777777" w:rsidR="00365989" w:rsidRPr="00025364" w:rsidRDefault="00365989" w:rsidP="00847C26">
            <w:pPr>
              <w:spacing w:before="0"/>
              <w:jc w:val="center"/>
              <w:rPr>
                <w:rFonts w:eastAsia="Times New Roman" w:cs="Stone Serif"/>
                <w:b/>
                <w:bCs/>
                <w:sz w:val="18"/>
                <w:szCs w:val="18"/>
                <w:lang w:val="en-US"/>
              </w:rPr>
            </w:pPr>
            <w:r w:rsidRPr="00025364">
              <w:rPr>
                <w:rFonts w:eastAsia="Times New Roman" w:cs="Stone Serif"/>
                <w:b/>
                <w:bCs/>
                <w:sz w:val="18"/>
                <w:szCs w:val="18"/>
                <w:lang w:val="en-US"/>
              </w:rPr>
              <w:t>Edge stiffened with New Jersey barrier</w:t>
            </w:r>
          </w:p>
        </w:tc>
      </w:tr>
      <w:tr w:rsidR="00365989" w:rsidRPr="00025364" w14:paraId="03FD27BA" w14:textId="77777777" w:rsidTr="00F32F7C">
        <w:trPr>
          <w:trHeight w:val="340"/>
          <w:jc w:val="center"/>
        </w:trPr>
        <w:tc>
          <w:tcPr>
            <w:tcW w:w="705" w:type="dxa"/>
            <w:tcBorders>
              <w:bottom w:val="single" w:sz="4" w:space="0" w:color="auto"/>
            </w:tcBorders>
            <w:vAlign w:val="center"/>
          </w:tcPr>
          <w:p w14:paraId="1328CD6F" w14:textId="77777777" w:rsidR="00365989" w:rsidRPr="00025364" w:rsidRDefault="00365989" w:rsidP="00847C26">
            <w:pPr>
              <w:spacing w:before="0"/>
              <w:rPr>
                <w:rFonts w:eastAsia="Times New Roman"/>
                <w:b/>
                <w:bCs/>
                <w:color w:val="000000"/>
                <w:sz w:val="18"/>
                <w:szCs w:val="18"/>
              </w:rPr>
            </w:pPr>
          </w:p>
        </w:tc>
        <w:tc>
          <w:tcPr>
            <w:tcW w:w="4393" w:type="dxa"/>
            <w:gridSpan w:val="5"/>
            <w:tcBorders>
              <w:top w:val="single" w:sz="4" w:space="0" w:color="auto"/>
              <w:bottom w:val="single" w:sz="4" w:space="0" w:color="auto"/>
              <w:right w:val="single" w:sz="4" w:space="0" w:color="auto"/>
            </w:tcBorders>
            <w:vAlign w:val="center"/>
          </w:tcPr>
          <w:p w14:paraId="1F5DD3AC" w14:textId="6E9B7768" w:rsidR="00365989" w:rsidRPr="00025364" w:rsidRDefault="00365989" w:rsidP="00847C26">
            <w:pPr>
              <w:spacing w:before="0"/>
              <w:jc w:val="center"/>
              <w:rPr>
                <w:rFonts w:eastAsia="Times New Roman"/>
                <w:color w:val="000000"/>
                <w:sz w:val="18"/>
                <w:szCs w:val="18"/>
              </w:rPr>
            </w:pPr>
            <w:r w:rsidRPr="00025364">
              <w:rPr>
                <w:rFonts w:eastAsia="Times New Roman" w:cs="Stone Serif"/>
                <w:b/>
                <w:bCs/>
                <w:sz w:val="18"/>
                <w:szCs w:val="18"/>
                <w:lang w:val="en-US"/>
              </w:rPr>
              <w:t xml:space="preserve">Maximum </w:t>
            </w:r>
            <w:proofErr w:type="gramStart"/>
            <w:r w:rsidRPr="00025364">
              <w:rPr>
                <w:rFonts w:eastAsia="Times New Roman" w:cs="Stone Serif"/>
                <w:b/>
                <w:bCs/>
                <w:i/>
                <w:iCs/>
                <w:sz w:val="18"/>
                <w:szCs w:val="18"/>
                <w:lang w:val="en-US"/>
              </w:rPr>
              <w:t>M</w:t>
            </w:r>
            <w:r w:rsidRPr="00025364">
              <w:rPr>
                <w:rFonts w:eastAsia="Times New Roman" w:cs="Stone Serif"/>
                <w:b/>
                <w:bCs/>
                <w:i/>
                <w:iCs/>
                <w:position w:val="-4"/>
                <w:sz w:val="18"/>
                <w:szCs w:val="18"/>
                <w:lang w:val="en-US"/>
              </w:rPr>
              <w:t>y</w:t>
            </w:r>
            <w:r w:rsidRPr="00025364">
              <w:rPr>
                <w:rFonts w:eastAsia="Times New Roman" w:cs="Stone Serif"/>
                <w:b/>
                <w:bCs/>
                <w:sz w:val="18"/>
                <w:szCs w:val="18"/>
                <w:lang w:val="en-US"/>
              </w:rPr>
              <w:t xml:space="preserve"> ,</w:t>
            </w:r>
            <w:proofErr w:type="gramEnd"/>
            <w:r w:rsidRPr="00025364">
              <w:rPr>
                <w:rFonts w:eastAsia="Times New Roman" w:cs="Stone Serif"/>
                <w:b/>
                <w:bCs/>
                <w:sz w:val="18"/>
                <w:szCs w:val="18"/>
                <w:lang w:val="en-US"/>
              </w:rPr>
              <w:t xml:space="preserve"> </w:t>
            </w:r>
            <w:proofErr w:type="spellStart"/>
            <w:r w:rsidR="00F32F7C">
              <w:rPr>
                <w:rFonts w:eastAsia="Times New Roman" w:cs="Stone Serif"/>
                <w:b/>
                <w:bCs/>
                <w:sz w:val="18"/>
                <w:szCs w:val="18"/>
                <w:lang w:val="en-US"/>
              </w:rPr>
              <w:t>kN.</w:t>
            </w:r>
            <w:r w:rsidRPr="00025364">
              <w:rPr>
                <w:rFonts w:eastAsia="Times New Roman" w:cs="Stone Serif"/>
                <w:b/>
                <w:bCs/>
                <w:sz w:val="18"/>
                <w:szCs w:val="18"/>
                <w:lang w:val="en-US"/>
              </w:rPr>
              <w:t>m</w:t>
            </w:r>
            <w:proofErr w:type="spellEnd"/>
            <w:r w:rsidRPr="00025364">
              <w:rPr>
                <w:rFonts w:eastAsia="Times New Roman" w:cs="Stone Serif"/>
                <w:b/>
                <w:bCs/>
                <w:sz w:val="18"/>
                <w:szCs w:val="18"/>
                <w:lang w:val="en-US"/>
              </w:rPr>
              <w:t>/m</w:t>
            </w:r>
          </w:p>
        </w:tc>
        <w:tc>
          <w:tcPr>
            <w:tcW w:w="4395" w:type="dxa"/>
            <w:gridSpan w:val="5"/>
            <w:tcBorders>
              <w:top w:val="single" w:sz="4" w:space="0" w:color="auto"/>
              <w:left w:val="single" w:sz="4" w:space="0" w:color="auto"/>
              <w:bottom w:val="single" w:sz="4" w:space="0" w:color="auto"/>
            </w:tcBorders>
            <w:vAlign w:val="center"/>
          </w:tcPr>
          <w:p w14:paraId="6D8E37BC" w14:textId="0691E183" w:rsidR="00365989" w:rsidRPr="00025364" w:rsidRDefault="00365989" w:rsidP="00847C26">
            <w:pPr>
              <w:spacing w:before="0"/>
              <w:jc w:val="center"/>
              <w:rPr>
                <w:rFonts w:eastAsia="Times New Roman" w:cs="Stone Serif"/>
                <w:b/>
                <w:bCs/>
                <w:sz w:val="18"/>
                <w:szCs w:val="18"/>
                <w:lang w:val="en-US"/>
              </w:rPr>
            </w:pPr>
            <w:r w:rsidRPr="00025364">
              <w:rPr>
                <w:rFonts w:eastAsia="Times New Roman" w:cs="Stone Serif"/>
                <w:b/>
                <w:bCs/>
                <w:sz w:val="18"/>
                <w:szCs w:val="18"/>
                <w:lang w:val="en-US"/>
              </w:rPr>
              <w:t xml:space="preserve">Maximum </w:t>
            </w:r>
            <w:proofErr w:type="gramStart"/>
            <w:r w:rsidRPr="00025364">
              <w:rPr>
                <w:rFonts w:eastAsia="Times New Roman" w:cs="Stone Serif"/>
                <w:b/>
                <w:bCs/>
                <w:i/>
                <w:iCs/>
                <w:sz w:val="18"/>
                <w:szCs w:val="18"/>
                <w:lang w:val="en-US"/>
              </w:rPr>
              <w:t>M</w:t>
            </w:r>
            <w:r w:rsidRPr="00025364">
              <w:rPr>
                <w:rFonts w:eastAsia="Times New Roman" w:cs="Stone Serif"/>
                <w:b/>
                <w:bCs/>
                <w:i/>
                <w:iCs/>
                <w:position w:val="-4"/>
                <w:sz w:val="18"/>
                <w:szCs w:val="18"/>
                <w:lang w:val="en-US"/>
              </w:rPr>
              <w:t>y</w:t>
            </w:r>
            <w:r w:rsidRPr="00025364">
              <w:rPr>
                <w:rFonts w:eastAsia="Times New Roman" w:cs="Stone Serif"/>
                <w:b/>
                <w:bCs/>
                <w:sz w:val="18"/>
                <w:szCs w:val="18"/>
                <w:lang w:val="en-US"/>
              </w:rPr>
              <w:t xml:space="preserve"> ,</w:t>
            </w:r>
            <w:proofErr w:type="gramEnd"/>
            <w:r w:rsidRPr="00025364">
              <w:rPr>
                <w:rFonts w:eastAsia="Times New Roman" w:cs="Stone Serif"/>
                <w:b/>
                <w:bCs/>
                <w:sz w:val="18"/>
                <w:szCs w:val="18"/>
                <w:lang w:val="en-US"/>
              </w:rPr>
              <w:t xml:space="preserve"> </w:t>
            </w:r>
            <w:proofErr w:type="spellStart"/>
            <w:r w:rsidR="00F32F7C">
              <w:rPr>
                <w:rFonts w:eastAsia="Times New Roman" w:cs="Stone Serif"/>
                <w:b/>
                <w:bCs/>
                <w:sz w:val="18"/>
                <w:szCs w:val="18"/>
                <w:lang w:val="en-US"/>
              </w:rPr>
              <w:t>kN.</w:t>
            </w:r>
            <w:r w:rsidRPr="00025364">
              <w:rPr>
                <w:rFonts w:eastAsia="Times New Roman" w:cs="Stone Serif"/>
                <w:b/>
                <w:bCs/>
                <w:sz w:val="18"/>
                <w:szCs w:val="18"/>
                <w:lang w:val="en-US"/>
              </w:rPr>
              <w:t>m</w:t>
            </w:r>
            <w:proofErr w:type="spellEnd"/>
            <w:r w:rsidRPr="00025364">
              <w:rPr>
                <w:rFonts w:eastAsia="Times New Roman" w:cs="Stone Serif"/>
                <w:b/>
                <w:bCs/>
                <w:sz w:val="18"/>
                <w:szCs w:val="18"/>
                <w:lang w:val="en-US"/>
              </w:rPr>
              <w:t>/m</w:t>
            </w:r>
          </w:p>
        </w:tc>
      </w:tr>
      <w:tr w:rsidR="00365989" w:rsidRPr="00025364" w14:paraId="74B311BA" w14:textId="77777777" w:rsidTr="00F32F7C">
        <w:trPr>
          <w:trHeight w:val="340"/>
          <w:jc w:val="center"/>
        </w:trPr>
        <w:tc>
          <w:tcPr>
            <w:tcW w:w="705" w:type="dxa"/>
            <w:tcBorders>
              <w:top w:val="single" w:sz="4" w:space="0" w:color="auto"/>
              <w:right w:val="single" w:sz="4" w:space="0" w:color="auto"/>
            </w:tcBorders>
            <w:vAlign w:val="center"/>
          </w:tcPr>
          <w:p w14:paraId="21E9CAF0" w14:textId="29426FC9" w:rsidR="00365989" w:rsidRPr="001E6038" w:rsidRDefault="001E6038" w:rsidP="00847C26">
            <w:pPr>
              <w:spacing w:before="0"/>
              <w:rPr>
                <w:rFonts w:eastAsia="Times New Roman"/>
                <w:b/>
                <w:color w:val="000000"/>
                <w:sz w:val="18"/>
                <w:szCs w:val="18"/>
              </w:rPr>
            </w:pPr>
            <w:proofErr w:type="spellStart"/>
            <w:r w:rsidRPr="001E6038">
              <w:rPr>
                <w:rFonts w:eastAsia="Times New Roman"/>
                <w:b/>
                <w:color w:val="000000"/>
                <w:sz w:val="18"/>
                <w:szCs w:val="18"/>
              </w:rPr>
              <w:t>S</w:t>
            </w:r>
            <w:r w:rsidRPr="00F32F7C">
              <w:rPr>
                <w:rFonts w:eastAsia="Times New Roman"/>
                <w:b/>
                <w:color w:val="000000"/>
                <w:sz w:val="18"/>
                <w:szCs w:val="18"/>
                <w:vertAlign w:val="subscript"/>
              </w:rPr>
              <w:t>p</w:t>
            </w:r>
            <w:proofErr w:type="spellEnd"/>
            <w:r w:rsidRPr="001E6038">
              <w:rPr>
                <w:rFonts w:eastAsia="Times New Roman"/>
                <w:b/>
                <w:color w:val="000000"/>
                <w:sz w:val="18"/>
                <w:szCs w:val="18"/>
              </w:rPr>
              <w:t>, m</w:t>
            </w:r>
          </w:p>
        </w:tc>
        <w:tc>
          <w:tcPr>
            <w:tcW w:w="708" w:type="dxa"/>
            <w:tcBorders>
              <w:top w:val="single" w:sz="4" w:space="0" w:color="auto"/>
              <w:left w:val="single" w:sz="4" w:space="0" w:color="auto"/>
              <w:bottom w:val="single" w:sz="4" w:space="0" w:color="auto"/>
            </w:tcBorders>
            <w:vAlign w:val="center"/>
          </w:tcPr>
          <w:p w14:paraId="211B0DCA" w14:textId="77777777" w:rsidR="00365989" w:rsidRPr="00025364" w:rsidRDefault="00365989" w:rsidP="00847C26">
            <w:pPr>
              <w:spacing w:before="0"/>
              <w:rPr>
                <w:rFonts w:eastAsia="Times New Roman"/>
                <w:color w:val="000000"/>
                <w:sz w:val="18"/>
                <w:szCs w:val="18"/>
              </w:rPr>
            </w:pPr>
            <w:r w:rsidRPr="00025364">
              <w:rPr>
                <w:rFonts w:eastAsia="Times New Roman"/>
                <w:b/>
                <w:bCs/>
                <w:color w:val="000000"/>
                <w:sz w:val="18"/>
                <w:szCs w:val="18"/>
              </w:rPr>
              <w:t>L, m</w:t>
            </w:r>
          </w:p>
        </w:tc>
        <w:tc>
          <w:tcPr>
            <w:tcW w:w="850" w:type="dxa"/>
            <w:tcBorders>
              <w:top w:val="single" w:sz="4" w:space="0" w:color="auto"/>
              <w:bottom w:val="single" w:sz="4" w:space="0" w:color="auto"/>
            </w:tcBorders>
            <w:vAlign w:val="center"/>
          </w:tcPr>
          <w:p w14:paraId="25ECC57E" w14:textId="77777777" w:rsidR="00365989" w:rsidRPr="00025364" w:rsidRDefault="00365989" w:rsidP="00847C26">
            <w:pPr>
              <w:spacing w:before="0"/>
              <w:rPr>
                <w:rFonts w:eastAsia="Times New Roman"/>
                <w:b/>
                <w:bCs/>
                <w:color w:val="000000"/>
                <w:sz w:val="18"/>
                <w:szCs w:val="18"/>
              </w:rPr>
            </w:pPr>
            <w:r w:rsidRPr="00025364">
              <w:rPr>
                <w:rFonts w:eastAsia="Times New Roman"/>
                <w:b/>
                <w:bCs/>
                <w:i/>
                <w:iCs/>
                <w:color w:val="000000"/>
                <w:sz w:val="18"/>
                <w:szCs w:val="18"/>
              </w:rPr>
              <w:t>r</w:t>
            </w:r>
            <w:r w:rsidRPr="00025364">
              <w:rPr>
                <w:rFonts w:eastAsia="Times New Roman"/>
                <w:b/>
                <w:bCs/>
                <w:i/>
                <w:iCs/>
                <w:color w:val="000000"/>
                <w:sz w:val="18"/>
                <w:szCs w:val="18"/>
                <w:vertAlign w:val="subscript"/>
              </w:rPr>
              <w:t>t</w:t>
            </w:r>
            <w:r w:rsidRPr="00025364">
              <w:rPr>
                <w:rFonts w:eastAsia="Times New Roman"/>
                <w:b/>
                <w:bCs/>
                <w:color w:val="000000"/>
                <w:sz w:val="18"/>
                <w:szCs w:val="18"/>
              </w:rPr>
              <w:t xml:space="preserve"> = 1.0</w:t>
            </w:r>
          </w:p>
        </w:tc>
        <w:tc>
          <w:tcPr>
            <w:tcW w:w="993" w:type="dxa"/>
            <w:tcBorders>
              <w:bottom w:val="single" w:sz="4" w:space="0" w:color="auto"/>
            </w:tcBorders>
            <w:vAlign w:val="center"/>
          </w:tcPr>
          <w:p w14:paraId="076134B7" w14:textId="77777777" w:rsidR="00365989" w:rsidRPr="00025364" w:rsidRDefault="00365989" w:rsidP="00847C26">
            <w:pPr>
              <w:spacing w:before="0"/>
              <w:rPr>
                <w:rFonts w:eastAsia="Times New Roman"/>
                <w:b/>
                <w:bCs/>
                <w:color w:val="000000"/>
                <w:sz w:val="18"/>
                <w:szCs w:val="18"/>
              </w:rPr>
            </w:pPr>
            <w:r w:rsidRPr="00025364">
              <w:rPr>
                <w:rFonts w:eastAsia="Times New Roman"/>
                <w:b/>
                <w:bCs/>
                <w:i/>
                <w:iCs/>
                <w:color w:val="000000"/>
                <w:sz w:val="18"/>
                <w:szCs w:val="18"/>
              </w:rPr>
              <w:t>r</w:t>
            </w:r>
            <w:r w:rsidRPr="00025364">
              <w:rPr>
                <w:rFonts w:eastAsia="Times New Roman"/>
                <w:b/>
                <w:bCs/>
                <w:i/>
                <w:iCs/>
                <w:color w:val="000000"/>
                <w:sz w:val="18"/>
                <w:szCs w:val="18"/>
                <w:vertAlign w:val="subscript"/>
              </w:rPr>
              <w:t>t</w:t>
            </w:r>
            <w:r w:rsidRPr="00025364">
              <w:rPr>
                <w:rFonts w:eastAsia="Times New Roman"/>
                <w:b/>
                <w:bCs/>
                <w:color w:val="000000"/>
                <w:sz w:val="18"/>
                <w:szCs w:val="18"/>
              </w:rPr>
              <w:t xml:space="preserve"> = 0.833</w:t>
            </w:r>
          </w:p>
        </w:tc>
        <w:tc>
          <w:tcPr>
            <w:tcW w:w="992" w:type="dxa"/>
            <w:tcBorders>
              <w:bottom w:val="single" w:sz="4" w:space="0" w:color="auto"/>
            </w:tcBorders>
            <w:vAlign w:val="center"/>
          </w:tcPr>
          <w:p w14:paraId="372FFDF6" w14:textId="77777777" w:rsidR="00365989" w:rsidRPr="00025364" w:rsidRDefault="00365989" w:rsidP="00847C26">
            <w:pPr>
              <w:spacing w:before="0"/>
              <w:jc w:val="left"/>
              <w:rPr>
                <w:rFonts w:eastAsia="Times New Roman"/>
                <w:b/>
                <w:bCs/>
                <w:color w:val="000000"/>
                <w:sz w:val="18"/>
                <w:szCs w:val="18"/>
              </w:rPr>
            </w:pPr>
            <w:r w:rsidRPr="00025364">
              <w:rPr>
                <w:rFonts w:eastAsia="Times New Roman"/>
                <w:b/>
                <w:bCs/>
                <w:i/>
                <w:iCs/>
                <w:color w:val="000000"/>
                <w:sz w:val="18"/>
                <w:szCs w:val="18"/>
              </w:rPr>
              <w:t>r</w:t>
            </w:r>
            <w:r w:rsidRPr="00025364">
              <w:rPr>
                <w:rFonts w:eastAsia="Times New Roman"/>
                <w:b/>
                <w:bCs/>
                <w:i/>
                <w:iCs/>
                <w:color w:val="000000"/>
                <w:sz w:val="18"/>
                <w:szCs w:val="18"/>
                <w:vertAlign w:val="subscript"/>
              </w:rPr>
              <w:t>t</w:t>
            </w:r>
            <w:r w:rsidRPr="00025364">
              <w:rPr>
                <w:rFonts w:eastAsia="Times New Roman"/>
                <w:b/>
                <w:bCs/>
                <w:color w:val="000000"/>
                <w:sz w:val="18"/>
                <w:szCs w:val="18"/>
              </w:rPr>
              <w:t xml:space="preserve"> = 0.667</w:t>
            </w:r>
          </w:p>
        </w:tc>
        <w:tc>
          <w:tcPr>
            <w:tcW w:w="850" w:type="dxa"/>
            <w:tcBorders>
              <w:bottom w:val="single" w:sz="4" w:space="0" w:color="auto"/>
              <w:right w:val="single" w:sz="4" w:space="0" w:color="auto"/>
            </w:tcBorders>
            <w:vAlign w:val="center"/>
          </w:tcPr>
          <w:p w14:paraId="472EAA06" w14:textId="77777777" w:rsidR="00365989" w:rsidRPr="00025364" w:rsidRDefault="00365989" w:rsidP="00847C26">
            <w:pPr>
              <w:spacing w:before="0"/>
              <w:rPr>
                <w:rFonts w:eastAsia="Times New Roman"/>
                <w:b/>
                <w:bCs/>
                <w:color w:val="000000"/>
                <w:sz w:val="18"/>
                <w:szCs w:val="18"/>
              </w:rPr>
            </w:pPr>
            <w:r w:rsidRPr="00025364">
              <w:rPr>
                <w:rFonts w:eastAsia="Times New Roman"/>
                <w:b/>
                <w:bCs/>
                <w:i/>
                <w:iCs/>
                <w:color w:val="000000"/>
                <w:sz w:val="18"/>
                <w:szCs w:val="18"/>
              </w:rPr>
              <w:t>r</w:t>
            </w:r>
            <w:r w:rsidRPr="00025364">
              <w:rPr>
                <w:rFonts w:eastAsia="Times New Roman"/>
                <w:b/>
                <w:bCs/>
                <w:i/>
                <w:iCs/>
                <w:color w:val="000000"/>
                <w:sz w:val="18"/>
                <w:szCs w:val="18"/>
                <w:vertAlign w:val="subscript"/>
              </w:rPr>
              <w:t>t</w:t>
            </w:r>
            <w:r w:rsidRPr="00025364">
              <w:rPr>
                <w:rFonts w:eastAsia="Times New Roman"/>
                <w:b/>
                <w:bCs/>
                <w:i/>
                <w:iCs/>
                <w:color w:val="000000"/>
                <w:sz w:val="18"/>
                <w:szCs w:val="18"/>
              </w:rPr>
              <w:t xml:space="preserve"> </w:t>
            </w:r>
            <w:r w:rsidRPr="00025364">
              <w:rPr>
                <w:rFonts w:eastAsia="Times New Roman"/>
                <w:b/>
                <w:bCs/>
                <w:color w:val="000000"/>
                <w:sz w:val="18"/>
                <w:szCs w:val="18"/>
              </w:rPr>
              <w:t>= 0.5</w:t>
            </w:r>
          </w:p>
        </w:tc>
        <w:tc>
          <w:tcPr>
            <w:tcW w:w="709" w:type="dxa"/>
            <w:tcBorders>
              <w:top w:val="single" w:sz="4" w:space="0" w:color="auto"/>
              <w:left w:val="single" w:sz="4" w:space="0" w:color="auto"/>
              <w:bottom w:val="single" w:sz="4" w:space="0" w:color="auto"/>
            </w:tcBorders>
            <w:vAlign w:val="center"/>
          </w:tcPr>
          <w:p w14:paraId="643D71FB" w14:textId="77777777" w:rsidR="00365989" w:rsidRPr="00025364" w:rsidRDefault="00365989" w:rsidP="00847C26">
            <w:pPr>
              <w:spacing w:before="0"/>
              <w:rPr>
                <w:rFonts w:eastAsia="Times New Roman"/>
                <w:b/>
                <w:bCs/>
                <w:i/>
                <w:iCs/>
                <w:color w:val="000000"/>
                <w:sz w:val="18"/>
                <w:szCs w:val="18"/>
              </w:rPr>
            </w:pPr>
            <w:r w:rsidRPr="00025364">
              <w:rPr>
                <w:rFonts w:eastAsia="Times New Roman"/>
                <w:b/>
                <w:bCs/>
                <w:color w:val="000000"/>
                <w:sz w:val="18"/>
                <w:szCs w:val="18"/>
              </w:rPr>
              <w:t>L, m</w:t>
            </w:r>
          </w:p>
        </w:tc>
        <w:tc>
          <w:tcPr>
            <w:tcW w:w="851" w:type="dxa"/>
            <w:tcBorders>
              <w:top w:val="single" w:sz="4" w:space="0" w:color="auto"/>
              <w:bottom w:val="single" w:sz="4" w:space="0" w:color="auto"/>
            </w:tcBorders>
            <w:vAlign w:val="center"/>
          </w:tcPr>
          <w:p w14:paraId="244AA72A" w14:textId="77777777" w:rsidR="00365989" w:rsidRPr="00025364" w:rsidRDefault="00365989" w:rsidP="00847C26">
            <w:pPr>
              <w:spacing w:before="0"/>
              <w:rPr>
                <w:rFonts w:eastAsia="Times New Roman"/>
                <w:b/>
                <w:bCs/>
                <w:color w:val="000000"/>
                <w:sz w:val="18"/>
                <w:szCs w:val="18"/>
              </w:rPr>
            </w:pPr>
            <w:r w:rsidRPr="00025364">
              <w:rPr>
                <w:rFonts w:eastAsia="Times New Roman"/>
                <w:b/>
                <w:bCs/>
                <w:i/>
                <w:iCs/>
                <w:color w:val="000000"/>
                <w:sz w:val="18"/>
                <w:szCs w:val="18"/>
              </w:rPr>
              <w:t>r</w:t>
            </w:r>
            <w:r w:rsidRPr="00025364">
              <w:rPr>
                <w:rFonts w:eastAsia="Times New Roman"/>
                <w:b/>
                <w:bCs/>
                <w:i/>
                <w:iCs/>
                <w:color w:val="000000"/>
                <w:sz w:val="18"/>
                <w:szCs w:val="18"/>
                <w:vertAlign w:val="subscript"/>
              </w:rPr>
              <w:t>t</w:t>
            </w:r>
            <w:r w:rsidRPr="00025364">
              <w:rPr>
                <w:rFonts w:eastAsia="Times New Roman"/>
                <w:b/>
                <w:bCs/>
                <w:color w:val="000000"/>
                <w:sz w:val="18"/>
                <w:szCs w:val="18"/>
              </w:rPr>
              <w:t xml:space="preserve"> = 1.0</w:t>
            </w:r>
          </w:p>
        </w:tc>
        <w:tc>
          <w:tcPr>
            <w:tcW w:w="990" w:type="dxa"/>
            <w:tcBorders>
              <w:top w:val="single" w:sz="4" w:space="0" w:color="auto"/>
              <w:bottom w:val="single" w:sz="4" w:space="0" w:color="auto"/>
            </w:tcBorders>
            <w:vAlign w:val="center"/>
          </w:tcPr>
          <w:p w14:paraId="5EFBCF32" w14:textId="77777777" w:rsidR="00365989" w:rsidRPr="00025364" w:rsidRDefault="00365989" w:rsidP="00847C26">
            <w:pPr>
              <w:spacing w:before="0"/>
              <w:rPr>
                <w:rFonts w:eastAsia="Times New Roman"/>
                <w:b/>
                <w:bCs/>
                <w:color w:val="000000"/>
                <w:sz w:val="18"/>
                <w:szCs w:val="18"/>
              </w:rPr>
            </w:pPr>
            <w:r w:rsidRPr="00025364">
              <w:rPr>
                <w:rFonts w:eastAsia="Times New Roman"/>
                <w:b/>
                <w:bCs/>
                <w:i/>
                <w:iCs/>
                <w:color w:val="000000"/>
                <w:sz w:val="18"/>
                <w:szCs w:val="18"/>
              </w:rPr>
              <w:t>r</w:t>
            </w:r>
            <w:r w:rsidRPr="00025364">
              <w:rPr>
                <w:rFonts w:eastAsia="Times New Roman"/>
                <w:b/>
                <w:bCs/>
                <w:i/>
                <w:iCs/>
                <w:color w:val="000000"/>
                <w:sz w:val="18"/>
                <w:szCs w:val="18"/>
                <w:vertAlign w:val="subscript"/>
              </w:rPr>
              <w:t>t</w:t>
            </w:r>
            <w:r w:rsidRPr="00025364">
              <w:rPr>
                <w:rFonts w:eastAsia="Times New Roman"/>
                <w:b/>
                <w:bCs/>
                <w:color w:val="000000"/>
                <w:sz w:val="18"/>
                <w:szCs w:val="18"/>
              </w:rPr>
              <w:t xml:space="preserve"> = 0.833</w:t>
            </w:r>
          </w:p>
        </w:tc>
        <w:tc>
          <w:tcPr>
            <w:tcW w:w="994" w:type="dxa"/>
            <w:tcBorders>
              <w:top w:val="single" w:sz="4" w:space="0" w:color="auto"/>
              <w:bottom w:val="single" w:sz="4" w:space="0" w:color="auto"/>
            </w:tcBorders>
            <w:vAlign w:val="center"/>
          </w:tcPr>
          <w:p w14:paraId="7D48A24D" w14:textId="77777777" w:rsidR="00365989" w:rsidRPr="00025364" w:rsidRDefault="00365989" w:rsidP="00847C26">
            <w:pPr>
              <w:spacing w:before="0"/>
              <w:rPr>
                <w:rFonts w:eastAsia="Times New Roman"/>
                <w:b/>
                <w:bCs/>
                <w:color w:val="000000"/>
                <w:sz w:val="18"/>
                <w:szCs w:val="18"/>
              </w:rPr>
            </w:pPr>
            <w:r w:rsidRPr="00025364">
              <w:rPr>
                <w:rFonts w:eastAsia="Times New Roman"/>
                <w:b/>
                <w:bCs/>
                <w:i/>
                <w:iCs/>
                <w:color w:val="000000"/>
                <w:sz w:val="18"/>
                <w:szCs w:val="18"/>
              </w:rPr>
              <w:t>r</w:t>
            </w:r>
            <w:r w:rsidRPr="00025364">
              <w:rPr>
                <w:rFonts w:eastAsia="Times New Roman"/>
                <w:b/>
                <w:bCs/>
                <w:i/>
                <w:iCs/>
                <w:color w:val="000000"/>
                <w:sz w:val="18"/>
                <w:szCs w:val="18"/>
                <w:vertAlign w:val="subscript"/>
              </w:rPr>
              <w:t>t</w:t>
            </w:r>
            <w:r w:rsidRPr="00025364">
              <w:rPr>
                <w:rFonts w:eastAsia="Times New Roman"/>
                <w:b/>
                <w:bCs/>
                <w:color w:val="000000"/>
                <w:sz w:val="18"/>
                <w:szCs w:val="18"/>
              </w:rPr>
              <w:t xml:space="preserve"> = 0.667</w:t>
            </w:r>
          </w:p>
        </w:tc>
        <w:tc>
          <w:tcPr>
            <w:tcW w:w="851" w:type="dxa"/>
            <w:tcBorders>
              <w:top w:val="single" w:sz="4" w:space="0" w:color="auto"/>
              <w:bottom w:val="single" w:sz="4" w:space="0" w:color="auto"/>
            </w:tcBorders>
            <w:vAlign w:val="center"/>
          </w:tcPr>
          <w:p w14:paraId="66876ED0" w14:textId="77777777" w:rsidR="00365989" w:rsidRPr="00025364" w:rsidRDefault="00365989" w:rsidP="00847C26">
            <w:pPr>
              <w:spacing w:before="0"/>
              <w:rPr>
                <w:rFonts w:eastAsia="Times New Roman"/>
                <w:b/>
                <w:bCs/>
                <w:color w:val="000000"/>
                <w:sz w:val="18"/>
                <w:szCs w:val="18"/>
              </w:rPr>
            </w:pPr>
            <w:r w:rsidRPr="00025364">
              <w:rPr>
                <w:rFonts w:eastAsia="Times New Roman"/>
                <w:b/>
                <w:bCs/>
                <w:i/>
                <w:iCs/>
                <w:color w:val="000000"/>
                <w:sz w:val="18"/>
                <w:szCs w:val="18"/>
              </w:rPr>
              <w:t>r</w:t>
            </w:r>
            <w:r w:rsidRPr="00025364">
              <w:rPr>
                <w:rFonts w:eastAsia="Times New Roman"/>
                <w:b/>
                <w:bCs/>
                <w:i/>
                <w:iCs/>
                <w:color w:val="000000"/>
                <w:sz w:val="18"/>
                <w:szCs w:val="18"/>
                <w:vertAlign w:val="subscript"/>
              </w:rPr>
              <w:t>t</w:t>
            </w:r>
            <w:r w:rsidRPr="00025364">
              <w:rPr>
                <w:rFonts w:eastAsia="Times New Roman"/>
                <w:b/>
                <w:bCs/>
                <w:i/>
                <w:iCs/>
                <w:color w:val="000000"/>
                <w:sz w:val="18"/>
                <w:szCs w:val="18"/>
              </w:rPr>
              <w:t xml:space="preserve"> </w:t>
            </w:r>
            <w:r w:rsidRPr="00025364">
              <w:rPr>
                <w:rFonts w:eastAsia="Times New Roman"/>
                <w:b/>
                <w:bCs/>
                <w:color w:val="000000"/>
                <w:sz w:val="18"/>
                <w:szCs w:val="18"/>
              </w:rPr>
              <w:t>= 0.5</w:t>
            </w:r>
          </w:p>
        </w:tc>
      </w:tr>
      <w:tr w:rsidR="00365989" w:rsidRPr="00025364" w14:paraId="6C8823EF" w14:textId="77777777" w:rsidTr="00847C26">
        <w:trPr>
          <w:jc w:val="center"/>
        </w:trPr>
        <w:tc>
          <w:tcPr>
            <w:tcW w:w="705" w:type="dxa"/>
            <w:tcBorders>
              <w:top w:val="single" w:sz="4" w:space="0" w:color="auto"/>
              <w:bottom w:val="single" w:sz="4" w:space="0" w:color="auto"/>
              <w:right w:val="single" w:sz="4" w:space="0" w:color="auto"/>
            </w:tcBorders>
          </w:tcPr>
          <w:p w14:paraId="14BC098E" w14:textId="77777777" w:rsidR="00365989" w:rsidRPr="00025364" w:rsidRDefault="00365989" w:rsidP="00847C26">
            <w:pPr>
              <w:spacing w:before="0"/>
              <w:rPr>
                <w:rFonts w:eastAsia="Times New Roman"/>
                <w:color w:val="000000"/>
                <w:sz w:val="20"/>
                <w:szCs w:val="20"/>
              </w:rPr>
            </w:pPr>
            <w:r w:rsidRPr="00025364">
              <w:rPr>
                <w:rFonts w:eastAsia="Times New Roman"/>
                <w:color w:val="000000"/>
                <w:sz w:val="20"/>
                <w:szCs w:val="20"/>
              </w:rPr>
              <w:t>1.0</w:t>
            </w:r>
          </w:p>
        </w:tc>
        <w:tc>
          <w:tcPr>
            <w:tcW w:w="708" w:type="dxa"/>
            <w:tcBorders>
              <w:top w:val="single" w:sz="4" w:space="0" w:color="auto"/>
              <w:left w:val="single" w:sz="4" w:space="0" w:color="auto"/>
              <w:bottom w:val="single" w:sz="4" w:space="0" w:color="auto"/>
            </w:tcBorders>
          </w:tcPr>
          <w:p w14:paraId="0CC73F2A" w14:textId="77777777" w:rsidR="00365989" w:rsidRPr="00025364" w:rsidRDefault="00365989" w:rsidP="00847C26">
            <w:pPr>
              <w:spacing w:before="0"/>
              <w:rPr>
                <w:rFonts w:eastAsia="Times New Roman"/>
                <w:color w:val="000000"/>
                <w:sz w:val="20"/>
                <w:szCs w:val="20"/>
              </w:rPr>
            </w:pPr>
            <w:r w:rsidRPr="00025364">
              <w:rPr>
                <w:rFonts w:eastAsia="Times New Roman"/>
                <w:color w:val="000000"/>
                <w:sz w:val="20"/>
                <w:szCs w:val="20"/>
              </w:rPr>
              <w:t>All</w:t>
            </w:r>
          </w:p>
        </w:tc>
        <w:tc>
          <w:tcPr>
            <w:tcW w:w="850" w:type="dxa"/>
            <w:tcBorders>
              <w:top w:val="single" w:sz="4" w:space="0" w:color="auto"/>
              <w:bottom w:val="single" w:sz="4" w:space="0" w:color="auto"/>
            </w:tcBorders>
          </w:tcPr>
          <w:p w14:paraId="52CEF909" w14:textId="77777777" w:rsidR="00365989" w:rsidRPr="00025364" w:rsidRDefault="00365989" w:rsidP="00847C26">
            <w:pPr>
              <w:spacing w:before="0"/>
              <w:rPr>
                <w:rFonts w:eastAsia="Times New Roman"/>
                <w:color w:val="000000"/>
                <w:sz w:val="20"/>
                <w:szCs w:val="20"/>
              </w:rPr>
            </w:pPr>
            <w:r w:rsidRPr="00025364">
              <w:rPr>
                <w:rFonts w:eastAsia="Times New Roman"/>
                <w:color w:val="000000"/>
                <w:sz w:val="20"/>
                <w:szCs w:val="20"/>
              </w:rPr>
              <w:t>25</w:t>
            </w:r>
          </w:p>
        </w:tc>
        <w:tc>
          <w:tcPr>
            <w:tcW w:w="993" w:type="dxa"/>
            <w:tcBorders>
              <w:top w:val="single" w:sz="4" w:space="0" w:color="auto"/>
              <w:bottom w:val="single" w:sz="4" w:space="0" w:color="auto"/>
            </w:tcBorders>
          </w:tcPr>
          <w:p w14:paraId="6934B2BF" w14:textId="77777777" w:rsidR="00365989" w:rsidRPr="00025364" w:rsidRDefault="00365989" w:rsidP="00847C26">
            <w:pPr>
              <w:spacing w:before="0"/>
              <w:rPr>
                <w:rFonts w:eastAsia="Times New Roman"/>
                <w:color w:val="000000"/>
                <w:sz w:val="20"/>
                <w:szCs w:val="20"/>
              </w:rPr>
            </w:pPr>
            <w:r w:rsidRPr="00025364">
              <w:rPr>
                <w:rFonts w:eastAsia="Times New Roman"/>
                <w:color w:val="000000"/>
                <w:sz w:val="20"/>
                <w:szCs w:val="20"/>
              </w:rPr>
              <w:t>26</w:t>
            </w:r>
          </w:p>
        </w:tc>
        <w:tc>
          <w:tcPr>
            <w:tcW w:w="992" w:type="dxa"/>
            <w:tcBorders>
              <w:top w:val="single" w:sz="4" w:space="0" w:color="auto"/>
              <w:bottom w:val="single" w:sz="4" w:space="0" w:color="auto"/>
            </w:tcBorders>
          </w:tcPr>
          <w:p w14:paraId="25BA397B" w14:textId="77777777" w:rsidR="00365989" w:rsidRPr="00025364" w:rsidRDefault="00365989" w:rsidP="00847C26">
            <w:pPr>
              <w:spacing w:before="0"/>
              <w:rPr>
                <w:rFonts w:eastAsia="Times New Roman"/>
                <w:color w:val="000000"/>
                <w:sz w:val="20"/>
                <w:szCs w:val="20"/>
              </w:rPr>
            </w:pPr>
            <w:r w:rsidRPr="00025364">
              <w:rPr>
                <w:rFonts w:eastAsia="Times New Roman"/>
                <w:color w:val="000000"/>
                <w:sz w:val="20"/>
                <w:szCs w:val="20"/>
              </w:rPr>
              <w:t>27</w:t>
            </w:r>
          </w:p>
        </w:tc>
        <w:tc>
          <w:tcPr>
            <w:tcW w:w="850" w:type="dxa"/>
            <w:tcBorders>
              <w:top w:val="single" w:sz="4" w:space="0" w:color="auto"/>
              <w:bottom w:val="single" w:sz="4" w:space="0" w:color="auto"/>
              <w:right w:val="single" w:sz="4" w:space="0" w:color="auto"/>
            </w:tcBorders>
          </w:tcPr>
          <w:p w14:paraId="743BF354" w14:textId="77777777" w:rsidR="00365989" w:rsidRPr="00025364" w:rsidRDefault="00365989" w:rsidP="00847C26">
            <w:pPr>
              <w:spacing w:before="0"/>
              <w:rPr>
                <w:rFonts w:eastAsia="Times New Roman"/>
                <w:color w:val="000000"/>
                <w:sz w:val="20"/>
                <w:szCs w:val="20"/>
              </w:rPr>
            </w:pPr>
            <w:r w:rsidRPr="00025364">
              <w:rPr>
                <w:rFonts w:eastAsia="Times New Roman"/>
                <w:color w:val="000000"/>
                <w:sz w:val="20"/>
                <w:szCs w:val="20"/>
              </w:rPr>
              <w:t>28</w:t>
            </w:r>
          </w:p>
        </w:tc>
        <w:tc>
          <w:tcPr>
            <w:tcW w:w="709" w:type="dxa"/>
            <w:tcBorders>
              <w:top w:val="single" w:sz="4" w:space="0" w:color="auto"/>
              <w:left w:val="single" w:sz="4" w:space="0" w:color="auto"/>
              <w:bottom w:val="single" w:sz="4" w:space="0" w:color="auto"/>
            </w:tcBorders>
          </w:tcPr>
          <w:p w14:paraId="3AF2E0F1" w14:textId="77777777" w:rsidR="00365989" w:rsidRPr="00025364" w:rsidRDefault="00365989" w:rsidP="00847C26">
            <w:pPr>
              <w:spacing w:before="0"/>
              <w:rPr>
                <w:rFonts w:eastAsia="Times New Roman"/>
                <w:color w:val="000000"/>
                <w:sz w:val="20"/>
                <w:szCs w:val="20"/>
              </w:rPr>
            </w:pPr>
            <w:r w:rsidRPr="00025364">
              <w:rPr>
                <w:rFonts w:eastAsia="Times New Roman"/>
                <w:color w:val="000000"/>
                <w:sz w:val="20"/>
                <w:szCs w:val="20"/>
              </w:rPr>
              <w:t>All</w:t>
            </w:r>
          </w:p>
        </w:tc>
        <w:tc>
          <w:tcPr>
            <w:tcW w:w="851" w:type="dxa"/>
            <w:tcBorders>
              <w:top w:val="single" w:sz="4" w:space="0" w:color="auto"/>
              <w:bottom w:val="single" w:sz="4" w:space="0" w:color="auto"/>
            </w:tcBorders>
            <w:vAlign w:val="center"/>
          </w:tcPr>
          <w:p w14:paraId="12AC481C" w14:textId="77777777" w:rsidR="00365989" w:rsidRPr="00025364" w:rsidRDefault="00365989" w:rsidP="00847C26">
            <w:pPr>
              <w:spacing w:before="0"/>
              <w:jc w:val="left"/>
              <w:rPr>
                <w:rFonts w:eastAsia="Times New Roman"/>
                <w:color w:val="000000"/>
                <w:sz w:val="20"/>
                <w:szCs w:val="20"/>
              </w:rPr>
            </w:pPr>
            <w:r w:rsidRPr="00025364">
              <w:rPr>
                <w:rFonts w:eastAsia="Times New Roman"/>
                <w:color w:val="000000"/>
                <w:sz w:val="20"/>
                <w:szCs w:val="20"/>
              </w:rPr>
              <w:t>17</w:t>
            </w:r>
          </w:p>
        </w:tc>
        <w:tc>
          <w:tcPr>
            <w:tcW w:w="990" w:type="dxa"/>
            <w:tcBorders>
              <w:top w:val="single" w:sz="4" w:space="0" w:color="auto"/>
              <w:bottom w:val="single" w:sz="4" w:space="0" w:color="auto"/>
            </w:tcBorders>
            <w:vAlign w:val="center"/>
          </w:tcPr>
          <w:p w14:paraId="76570361" w14:textId="77777777" w:rsidR="00365989" w:rsidRPr="00025364" w:rsidRDefault="00365989" w:rsidP="00847C26">
            <w:pPr>
              <w:spacing w:before="0"/>
              <w:jc w:val="left"/>
              <w:rPr>
                <w:rFonts w:eastAsia="Times New Roman"/>
                <w:color w:val="000000"/>
                <w:sz w:val="20"/>
                <w:szCs w:val="20"/>
              </w:rPr>
            </w:pPr>
            <w:r w:rsidRPr="00025364">
              <w:rPr>
                <w:rFonts w:eastAsia="Times New Roman"/>
                <w:color w:val="000000"/>
                <w:sz w:val="20"/>
                <w:szCs w:val="20"/>
              </w:rPr>
              <w:t>18</w:t>
            </w:r>
          </w:p>
        </w:tc>
        <w:tc>
          <w:tcPr>
            <w:tcW w:w="994" w:type="dxa"/>
            <w:tcBorders>
              <w:top w:val="single" w:sz="4" w:space="0" w:color="auto"/>
              <w:bottom w:val="single" w:sz="4" w:space="0" w:color="auto"/>
            </w:tcBorders>
            <w:vAlign w:val="center"/>
          </w:tcPr>
          <w:p w14:paraId="03299CB3" w14:textId="77777777" w:rsidR="00365989" w:rsidRPr="00025364" w:rsidRDefault="00365989" w:rsidP="00847C26">
            <w:pPr>
              <w:spacing w:before="0"/>
              <w:jc w:val="left"/>
              <w:rPr>
                <w:rFonts w:eastAsia="Times New Roman"/>
                <w:color w:val="000000"/>
                <w:sz w:val="20"/>
                <w:szCs w:val="20"/>
              </w:rPr>
            </w:pPr>
            <w:r w:rsidRPr="00025364">
              <w:rPr>
                <w:rFonts w:eastAsia="Times New Roman"/>
                <w:color w:val="000000"/>
                <w:sz w:val="20"/>
                <w:szCs w:val="20"/>
              </w:rPr>
              <w:t>19</w:t>
            </w:r>
          </w:p>
        </w:tc>
        <w:tc>
          <w:tcPr>
            <w:tcW w:w="851" w:type="dxa"/>
            <w:tcBorders>
              <w:top w:val="single" w:sz="4" w:space="0" w:color="auto"/>
              <w:bottom w:val="single" w:sz="4" w:space="0" w:color="auto"/>
            </w:tcBorders>
            <w:vAlign w:val="center"/>
          </w:tcPr>
          <w:p w14:paraId="6E6D2743" w14:textId="77777777" w:rsidR="00365989" w:rsidRPr="00025364" w:rsidRDefault="00365989" w:rsidP="00847C26">
            <w:pPr>
              <w:spacing w:before="0"/>
              <w:jc w:val="left"/>
              <w:rPr>
                <w:rFonts w:eastAsia="Times New Roman"/>
                <w:color w:val="000000"/>
                <w:sz w:val="20"/>
                <w:szCs w:val="20"/>
              </w:rPr>
            </w:pPr>
            <w:r w:rsidRPr="00025364">
              <w:rPr>
                <w:rFonts w:eastAsia="Times New Roman"/>
                <w:color w:val="000000"/>
                <w:sz w:val="20"/>
                <w:szCs w:val="20"/>
              </w:rPr>
              <w:t>20</w:t>
            </w:r>
          </w:p>
        </w:tc>
      </w:tr>
      <w:tr w:rsidR="00365989" w:rsidRPr="00025364" w14:paraId="58BCA225" w14:textId="77777777" w:rsidTr="00847C26">
        <w:trPr>
          <w:jc w:val="center"/>
        </w:trPr>
        <w:tc>
          <w:tcPr>
            <w:tcW w:w="705" w:type="dxa"/>
            <w:vMerge w:val="restart"/>
            <w:tcBorders>
              <w:top w:val="single" w:sz="4" w:space="0" w:color="auto"/>
              <w:bottom w:val="single" w:sz="4" w:space="0" w:color="auto"/>
              <w:right w:val="single" w:sz="4" w:space="0" w:color="auto"/>
            </w:tcBorders>
          </w:tcPr>
          <w:p w14:paraId="3DD77CA3" w14:textId="77777777" w:rsidR="00365989" w:rsidRPr="00025364" w:rsidRDefault="00365989" w:rsidP="00847C26">
            <w:pPr>
              <w:spacing w:before="0"/>
              <w:rPr>
                <w:rFonts w:eastAsia="Times New Roman"/>
                <w:color w:val="000000"/>
                <w:sz w:val="20"/>
                <w:szCs w:val="20"/>
              </w:rPr>
            </w:pPr>
            <w:r w:rsidRPr="00025364">
              <w:rPr>
                <w:rFonts w:eastAsia="Times New Roman"/>
                <w:color w:val="000000"/>
                <w:sz w:val="20"/>
                <w:szCs w:val="20"/>
              </w:rPr>
              <w:t>1.5</w:t>
            </w:r>
          </w:p>
        </w:tc>
        <w:tc>
          <w:tcPr>
            <w:tcW w:w="708" w:type="dxa"/>
            <w:tcBorders>
              <w:top w:val="single" w:sz="4" w:space="0" w:color="auto"/>
              <w:left w:val="single" w:sz="4" w:space="0" w:color="auto"/>
            </w:tcBorders>
          </w:tcPr>
          <w:p w14:paraId="0ED559F3" w14:textId="77777777" w:rsidR="00365989" w:rsidRPr="00025364" w:rsidRDefault="00365989" w:rsidP="00847C26">
            <w:pPr>
              <w:spacing w:before="0"/>
              <w:rPr>
                <w:rFonts w:eastAsia="Times New Roman"/>
                <w:color w:val="000000"/>
                <w:sz w:val="20"/>
                <w:szCs w:val="20"/>
              </w:rPr>
            </w:pPr>
            <w:r w:rsidRPr="00025364">
              <w:rPr>
                <w:rFonts w:eastAsia="Times New Roman"/>
                <w:color w:val="000000"/>
                <w:sz w:val="20"/>
                <w:szCs w:val="20"/>
              </w:rPr>
              <w:t>5</w:t>
            </w:r>
          </w:p>
        </w:tc>
        <w:tc>
          <w:tcPr>
            <w:tcW w:w="850" w:type="dxa"/>
            <w:tcBorders>
              <w:top w:val="single" w:sz="4" w:space="0" w:color="auto"/>
            </w:tcBorders>
          </w:tcPr>
          <w:p w14:paraId="29E885DD" w14:textId="77777777" w:rsidR="00365989" w:rsidRPr="00025364" w:rsidRDefault="00365989" w:rsidP="00847C26">
            <w:pPr>
              <w:spacing w:before="0"/>
              <w:rPr>
                <w:rFonts w:eastAsia="Times New Roman"/>
                <w:color w:val="000000"/>
                <w:sz w:val="20"/>
                <w:szCs w:val="20"/>
              </w:rPr>
            </w:pPr>
            <w:r w:rsidRPr="00025364">
              <w:rPr>
                <w:rFonts w:eastAsia="Times New Roman"/>
                <w:color w:val="000000"/>
                <w:sz w:val="20"/>
                <w:szCs w:val="20"/>
              </w:rPr>
              <w:t>47</w:t>
            </w:r>
          </w:p>
        </w:tc>
        <w:tc>
          <w:tcPr>
            <w:tcW w:w="993" w:type="dxa"/>
            <w:tcBorders>
              <w:top w:val="single" w:sz="4" w:space="0" w:color="auto"/>
            </w:tcBorders>
          </w:tcPr>
          <w:p w14:paraId="586426CE" w14:textId="77777777" w:rsidR="00365989" w:rsidRPr="00025364" w:rsidRDefault="00365989" w:rsidP="00847C26">
            <w:pPr>
              <w:spacing w:before="0"/>
              <w:rPr>
                <w:rFonts w:eastAsia="Times New Roman"/>
                <w:color w:val="000000"/>
                <w:sz w:val="20"/>
                <w:szCs w:val="20"/>
              </w:rPr>
            </w:pPr>
            <w:r w:rsidRPr="00025364">
              <w:rPr>
                <w:rFonts w:eastAsia="Times New Roman"/>
                <w:color w:val="000000"/>
                <w:sz w:val="20"/>
                <w:szCs w:val="20"/>
              </w:rPr>
              <w:t>48</w:t>
            </w:r>
          </w:p>
        </w:tc>
        <w:tc>
          <w:tcPr>
            <w:tcW w:w="992" w:type="dxa"/>
            <w:tcBorders>
              <w:top w:val="single" w:sz="4" w:space="0" w:color="auto"/>
            </w:tcBorders>
          </w:tcPr>
          <w:p w14:paraId="15319D88" w14:textId="77777777" w:rsidR="00365989" w:rsidRPr="00025364" w:rsidRDefault="00365989" w:rsidP="00847C26">
            <w:pPr>
              <w:spacing w:before="0"/>
              <w:rPr>
                <w:rFonts w:eastAsia="Times New Roman"/>
                <w:color w:val="000000"/>
                <w:sz w:val="20"/>
                <w:szCs w:val="20"/>
              </w:rPr>
            </w:pPr>
            <w:r w:rsidRPr="00025364">
              <w:rPr>
                <w:rFonts w:eastAsia="Times New Roman"/>
                <w:color w:val="000000"/>
                <w:sz w:val="20"/>
                <w:szCs w:val="20"/>
              </w:rPr>
              <w:t>50</w:t>
            </w:r>
          </w:p>
        </w:tc>
        <w:tc>
          <w:tcPr>
            <w:tcW w:w="850" w:type="dxa"/>
            <w:tcBorders>
              <w:top w:val="single" w:sz="4" w:space="0" w:color="auto"/>
              <w:right w:val="single" w:sz="4" w:space="0" w:color="auto"/>
            </w:tcBorders>
          </w:tcPr>
          <w:p w14:paraId="2B752514" w14:textId="77777777" w:rsidR="00365989" w:rsidRPr="00025364" w:rsidRDefault="00365989" w:rsidP="00847C26">
            <w:pPr>
              <w:spacing w:before="0"/>
              <w:rPr>
                <w:rFonts w:eastAsia="Times New Roman"/>
                <w:color w:val="000000"/>
                <w:sz w:val="20"/>
                <w:szCs w:val="20"/>
              </w:rPr>
            </w:pPr>
            <w:r w:rsidRPr="00025364">
              <w:rPr>
                <w:rFonts w:eastAsia="Times New Roman"/>
                <w:color w:val="000000"/>
                <w:sz w:val="20"/>
                <w:szCs w:val="20"/>
              </w:rPr>
              <w:t>51</w:t>
            </w:r>
          </w:p>
        </w:tc>
        <w:tc>
          <w:tcPr>
            <w:tcW w:w="709" w:type="dxa"/>
            <w:tcBorders>
              <w:top w:val="single" w:sz="4" w:space="0" w:color="auto"/>
              <w:left w:val="single" w:sz="4" w:space="0" w:color="auto"/>
            </w:tcBorders>
          </w:tcPr>
          <w:p w14:paraId="481C2C5C" w14:textId="77777777" w:rsidR="00365989" w:rsidRPr="00025364" w:rsidRDefault="00365989" w:rsidP="00847C26">
            <w:pPr>
              <w:spacing w:before="0"/>
              <w:rPr>
                <w:rFonts w:eastAsia="Times New Roman"/>
                <w:color w:val="000000"/>
                <w:sz w:val="20"/>
                <w:szCs w:val="20"/>
              </w:rPr>
            </w:pPr>
            <w:r w:rsidRPr="00025364">
              <w:rPr>
                <w:rFonts w:eastAsia="Times New Roman"/>
                <w:color w:val="000000"/>
                <w:sz w:val="20"/>
                <w:szCs w:val="20"/>
              </w:rPr>
              <w:t>5</w:t>
            </w:r>
          </w:p>
        </w:tc>
        <w:tc>
          <w:tcPr>
            <w:tcW w:w="851" w:type="dxa"/>
            <w:tcBorders>
              <w:top w:val="single" w:sz="4" w:space="0" w:color="auto"/>
            </w:tcBorders>
            <w:vAlign w:val="center"/>
          </w:tcPr>
          <w:p w14:paraId="7BDE92D2" w14:textId="77777777" w:rsidR="00365989" w:rsidRPr="00025364" w:rsidRDefault="00365989" w:rsidP="00847C26">
            <w:pPr>
              <w:spacing w:before="0"/>
              <w:jc w:val="left"/>
              <w:rPr>
                <w:rFonts w:eastAsia="Times New Roman"/>
                <w:color w:val="000000"/>
                <w:sz w:val="20"/>
                <w:szCs w:val="20"/>
              </w:rPr>
            </w:pPr>
            <w:r w:rsidRPr="00025364">
              <w:rPr>
                <w:rFonts w:eastAsia="Times New Roman"/>
                <w:color w:val="000000"/>
                <w:sz w:val="20"/>
                <w:szCs w:val="20"/>
              </w:rPr>
              <w:t>35</w:t>
            </w:r>
          </w:p>
        </w:tc>
        <w:tc>
          <w:tcPr>
            <w:tcW w:w="990" w:type="dxa"/>
            <w:tcBorders>
              <w:top w:val="single" w:sz="4" w:space="0" w:color="auto"/>
            </w:tcBorders>
            <w:vAlign w:val="center"/>
          </w:tcPr>
          <w:p w14:paraId="24B3747B" w14:textId="77777777" w:rsidR="00365989" w:rsidRPr="00025364" w:rsidRDefault="00365989" w:rsidP="00847C26">
            <w:pPr>
              <w:spacing w:before="0"/>
              <w:jc w:val="left"/>
              <w:rPr>
                <w:rFonts w:eastAsia="Times New Roman"/>
                <w:color w:val="000000"/>
                <w:sz w:val="20"/>
                <w:szCs w:val="20"/>
              </w:rPr>
            </w:pPr>
            <w:r w:rsidRPr="00025364">
              <w:rPr>
                <w:rFonts w:eastAsia="Times New Roman"/>
                <w:color w:val="000000"/>
                <w:sz w:val="20"/>
                <w:szCs w:val="20"/>
              </w:rPr>
              <w:t>36</w:t>
            </w:r>
          </w:p>
        </w:tc>
        <w:tc>
          <w:tcPr>
            <w:tcW w:w="994" w:type="dxa"/>
            <w:tcBorders>
              <w:top w:val="single" w:sz="4" w:space="0" w:color="auto"/>
            </w:tcBorders>
            <w:vAlign w:val="center"/>
          </w:tcPr>
          <w:p w14:paraId="138865A2" w14:textId="77777777" w:rsidR="00365989" w:rsidRPr="00025364" w:rsidRDefault="00365989" w:rsidP="00847C26">
            <w:pPr>
              <w:spacing w:before="0"/>
              <w:jc w:val="left"/>
              <w:rPr>
                <w:rFonts w:eastAsia="Times New Roman"/>
                <w:color w:val="000000"/>
                <w:sz w:val="20"/>
                <w:szCs w:val="20"/>
              </w:rPr>
            </w:pPr>
            <w:r w:rsidRPr="00025364">
              <w:rPr>
                <w:rFonts w:eastAsia="Times New Roman"/>
                <w:color w:val="000000"/>
                <w:sz w:val="20"/>
                <w:szCs w:val="20"/>
              </w:rPr>
              <w:t>38</w:t>
            </w:r>
          </w:p>
        </w:tc>
        <w:tc>
          <w:tcPr>
            <w:tcW w:w="851" w:type="dxa"/>
            <w:tcBorders>
              <w:top w:val="single" w:sz="4" w:space="0" w:color="auto"/>
            </w:tcBorders>
            <w:vAlign w:val="center"/>
          </w:tcPr>
          <w:p w14:paraId="72AFAE3F" w14:textId="77777777" w:rsidR="00365989" w:rsidRPr="00025364" w:rsidRDefault="00365989" w:rsidP="00847C26">
            <w:pPr>
              <w:spacing w:before="0"/>
              <w:jc w:val="left"/>
              <w:rPr>
                <w:rFonts w:eastAsia="Times New Roman"/>
                <w:color w:val="000000"/>
                <w:sz w:val="20"/>
                <w:szCs w:val="20"/>
              </w:rPr>
            </w:pPr>
            <w:r w:rsidRPr="00025364">
              <w:rPr>
                <w:rFonts w:eastAsia="Times New Roman"/>
                <w:color w:val="000000"/>
                <w:sz w:val="20"/>
                <w:szCs w:val="20"/>
              </w:rPr>
              <w:t>39</w:t>
            </w:r>
          </w:p>
        </w:tc>
      </w:tr>
      <w:tr w:rsidR="00365989" w:rsidRPr="00025364" w14:paraId="623FD031" w14:textId="77777777" w:rsidTr="00847C26">
        <w:trPr>
          <w:jc w:val="center"/>
        </w:trPr>
        <w:tc>
          <w:tcPr>
            <w:tcW w:w="705" w:type="dxa"/>
            <w:vMerge/>
            <w:tcBorders>
              <w:bottom w:val="single" w:sz="4" w:space="0" w:color="auto"/>
              <w:right w:val="single" w:sz="4" w:space="0" w:color="auto"/>
            </w:tcBorders>
          </w:tcPr>
          <w:p w14:paraId="57A537A3" w14:textId="77777777" w:rsidR="00365989" w:rsidRPr="00025364" w:rsidRDefault="00365989" w:rsidP="00847C26">
            <w:pPr>
              <w:spacing w:before="0"/>
              <w:rPr>
                <w:rFonts w:eastAsia="Times New Roman"/>
                <w:color w:val="000000"/>
                <w:sz w:val="20"/>
                <w:szCs w:val="20"/>
              </w:rPr>
            </w:pPr>
          </w:p>
        </w:tc>
        <w:tc>
          <w:tcPr>
            <w:tcW w:w="708" w:type="dxa"/>
            <w:tcBorders>
              <w:left w:val="single" w:sz="4" w:space="0" w:color="auto"/>
            </w:tcBorders>
          </w:tcPr>
          <w:p w14:paraId="78544C04" w14:textId="77777777" w:rsidR="00365989" w:rsidRPr="00025364" w:rsidRDefault="00365989" w:rsidP="00847C26">
            <w:pPr>
              <w:spacing w:before="0"/>
              <w:rPr>
                <w:rFonts w:eastAsia="Times New Roman"/>
                <w:color w:val="000000"/>
                <w:sz w:val="20"/>
                <w:szCs w:val="20"/>
              </w:rPr>
            </w:pPr>
            <w:r w:rsidRPr="00025364">
              <w:rPr>
                <w:rFonts w:eastAsia="Times New Roman"/>
                <w:color w:val="000000"/>
                <w:sz w:val="20"/>
                <w:szCs w:val="20"/>
              </w:rPr>
              <w:t>12</w:t>
            </w:r>
          </w:p>
        </w:tc>
        <w:tc>
          <w:tcPr>
            <w:tcW w:w="850" w:type="dxa"/>
          </w:tcPr>
          <w:p w14:paraId="54F5338E" w14:textId="77777777" w:rsidR="00365989" w:rsidRPr="00025364" w:rsidRDefault="00365989" w:rsidP="00847C26">
            <w:pPr>
              <w:spacing w:before="0"/>
              <w:rPr>
                <w:rFonts w:eastAsia="Times New Roman"/>
                <w:color w:val="000000"/>
                <w:sz w:val="20"/>
                <w:szCs w:val="20"/>
              </w:rPr>
            </w:pPr>
            <w:r w:rsidRPr="00025364">
              <w:rPr>
                <w:rFonts w:eastAsia="Times New Roman"/>
                <w:color w:val="000000"/>
                <w:sz w:val="20"/>
                <w:szCs w:val="20"/>
              </w:rPr>
              <w:t>45</w:t>
            </w:r>
          </w:p>
        </w:tc>
        <w:tc>
          <w:tcPr>
            <w:tcW w:w="993" w:type="dxa"/>
          </w:tcPr>
          <w:p w14:paraId="5DC7C366" w14:textId="77777777" w:rsidR="00365989" w:rsidRPr="00025364" w:rsidRDefault="00365989" w:rsidP="00847C26">
            <w:pPr>
              <w:spacing w:before="0"/>
              <w:rPr>
                <w:rFonts w:eastAsia="Times New Roman"/>
                <w:color w:val="000000"/>
                <w:sz w:val="20"/>
                <w:szCs w:val="20"/>
              </w:rPr>
            </w:pPr>
            <w:r w:rsidRPr="00025364">
              <w:rPr>
                <w:rFonts w:eastAsia="Times New Roman"/>
                <w:color w:val="000000"/>
                <w:sz w:val="20"/>
                <w:szCs w:val="20"/>
              </w:rPr>
              <w:t>47</w:t>
            </w:r>
          </w:p>
        </w:tc>
        <w:tc>
          <w:tcPr>
            <w:tcW w:w="992" w:type="dxa"/>
          </w:tcPr>
          <w:p w14:paraId="53A000B6" w14:textId="77777777" w:rsidR="00365989" w:rsidRPr="00025364" w:rsidRDefault="00365989" w:rsidP="00847C26">
            <w:pPr>
              <w:spacing w:before="0"/>
              <w:rPr>
                <w:rFonts w:eastAsia="Times New Roman"/>
                <w:color w:val="000000"/>
                <w:sz w:val="20"/>
                <w:szCs w:val="20"/>
              </w:rPr>
            </w:pPr>
            <w:r w:rsidRPr="00025364">
              <w:rPr>
                <w:rFonts w:eastAsia="Times New Roman"/>
                <w:color w:val="000000"/>
                <w:sz w:val="20"/>
                <w:szCs w:val="20"/>
              </w:rPr>
              <w:t>48</w:t>
            </w:r>
          </w:p>
        </w:tc>
        <w:tc>
          <w:tcPr>
            <w:tcW w:w="850" w:type="dxa"/>
            <w:tcBorders>
              <w:right w:val="single" w:sz="4" w:space="0" w:color="auto"/>
            </w:tcBorders>
          </w:tcPr>
          <w:p w14:paraId="3C482C18" w14:textId="77777777" w:rsidR="00365989" w:rsidRPr="00025364" w:rsidRDefault="00365989" w:rsidP="00847C26">
            <w:pPr>
              <w:spacing w:before="0"/>
              <w:rPr>
                <w:rFonts w:eastAsia="Times New Roman"/>
                <w:color w:val="000000"/>
                <w:sz w:val="20"/>
                <w:szCs w:val="20"/>
              </w:rPr>
            </w:pPr>
            <w:r w:rsidRPr="00025364">
              <w:rPr>
                <w:rFonts w:eastAsia="Times New Roman"/>
                <w:color w:val="000000"/>
                <w:sz w:val="20"/>
                <w:szCs w:val="20"/>
              </w:rPr>
              <w:t>50</w:t>
            </w:r>
          </w:p>
        </w:tc>
        <w:tc>
          <w:tcPr>
            <w:tcW w:w="709" w:type="dxa"/>
            <w:tcBorders>
              <w:left w:val="single" w:sz="4" w:space="0" w:color="auto"/>
            </w:tcBorders>
          </w:tcPr>
          <w:p w14:paraId="37D076BA" w14:textId="77777777" w:rsidR="00365989" w:rsidRPr="00025364" w:rsidRDefault="00365989" w:rsidP="00847C26">
            <w:pPr>
              <w:spacing w:before="0"/>
              <w:rPr>
                <w:rFonts w:eastAsia="Times New Roman"/>
                <w:color w:val="000000"/>
                <w:sz w:val="20"/>
                <w:szCs w:val="20"/>
              </w:rPr>
            </w:pPr>
            <w:r w:rsidRPr="00025364">
              <w:rPr>
                <w:rFonts w:eastAsia="Times New Roman"/>
                <w:color w:val="000000"/>
                <w:sz w:val="20"/>
                <w:szCs w:val="20"/>
              </w:rPr>
              <w:t>6</w:t>
            </w:r>
          </w:p>
        </w:tc>
        <w:tc>
          <w:tcPr>
            <w:tcW w:w="851" w:type="dxa"/>
            <w:vAlign w:val="center"/>
          </w:tcPr>
          <w:p w14:paraId="53678786" w14:textId="77777777" w:rsidR="00365989" w:rsidRPr="00025364" w:rsidRDefault="00365989" w:rsidP="00847C26">
            <w:pPr>
              <w:spacing w:before="0"/>
              <w:jc w:val="left"/>
              <w:rPr>
                <w:rFonts w:eastAsia="Times New Roman"/>
                <w:color w:val="000000"/>
                <w:sz w:val="20"/>
                <w:szCs w:val="20"/>
              </w:rPr>
            </w:pPr>
            <w:r w:rsidRPr="00025364">
              <w:rPr>
                <w:rFonts w:eastAsia="Times New Roman"/>
                <w:color w:val="000000"/>
                <w:sz w:val="20"/>
                <w:szCs w:val="20"/>
              </w:rPr>
              <w:t>32</w:t>
            </w:r>
          </w:p>
        </w:tc>
        <w:tc>
          <w:tcPr>
            <w:tcW w:w="990" w:type="dxa"/>
            <w:vAlign w:val="center"/>
          </w:tcPr>
          <w:p w14:paraId="45C7043C" w14:textId="77777777" w:rsidR="00365989" w:rsidRPr="00025364" w:rsidRDefault="00365989" w:rsidP="00847C26">
            <w:pPr>
              <w:spacing w:before="0"/>
              <w:jc w:val="left"/>
              <w:rPr>
                <w:rFonts w:eastAsia="Times New Roman"/>
                <w:color w:val="000000"/>
                <w:sz w:val="20"/>
                <w:szCs w:val="20"/>
              </w:rPr>
            </w:pPr>
            <w:r w:rsidRPr="00025364">
              <w:rPr>
                <w:rFonts w:eastAsia="Times New Roman"/>
                <w:color w:val="000000"/>
                <w:sz w:val="20"/>
                <w:szCs w:val="20"/>
              </w:rPr>
              <w:t>34</w:t>
            </w:r>
          </w:p>
        </w:tc>
        <w:tc>
          <w:tcPr>
            <w:tcW w:w="994" w:type="dxa"/>
            <w:vAlign w:val="center"/>
          </w:tcPr>
          <w:p w14:paraId="7EFA427E" w14:textId="77777777" w:rsidR="00365989" w:rsidRPr="00025364" w:rsidRDefault="00365989" w:rsidP="00847C26">
            <w:pPr>
              <w:spacing w:before="0"/>
              <w:jc w:val="left"/>
              <w:rPr>
                <w:rFonts w:eastAsia="Times New Roman"/>
                <w:color w:val="000000"/>
                <w:sz w:val="20"/>
                <w:szCs w:val="20"/>
              </w:rPr>
            </w:pPr>
            <w:r w:rsidRPr="00025364">
              <w:rPr>
                <w:rFonts w:eastAsia="Times New Roman"/>
                <w:color w:val="000000"/>
                <w:sz w:val="20"/>
                <w:szCs w:val="20"/>
              </w:rPr>
              <w:t>36</w:t>
            </w:r>
          </w:p>
        </w:tc>
        <w:tc>
          <w:tcPr>
            <w:tcW w:w="851" w:type="dxa"/>
            <w:vAlign w:val="center"/>
          </w:tcPr>
          <w:p w14:paraId="61D5CDAA" w14:textId="77777777" w:rsidR="00365989" w:rsidRPr="00025364" w:rsidRDefault="00365989" w:rsidP="00847C26">
            <w:pPr>
              <w:spacing w:before="0"/>
              <w:jc w:val="left"/>
              <w:rPr>
                <w:rFonts w:eastAsia="Times New Roman"/>
                <w:color w:val="000000"/>
                <w:sz w:val="20"/>
                <w:szCs w:val="20"/>
              </w:rPr>
            </w:pPr>
            <w:r w:rsidRPr="00025364">
              <w:rPr>
                <w:rFonts w:eastAsia="Times New Roman"/>
                <w:color w:val="000000"/>
                <w:sz w:val="20"/>
                <w:szCs w:val="20"/>
              </w:rPr>
              <w:t>38</w:t>
            </w:r>
          </w:p>
        </w:tc>
      </w:tr>
      <w:tr w:rsidR="00365989" w:rsidRPr="00025364" w14:paraId="4F6D91D0" w14:textId="77777777" w:rsidTr="00847C26">
        <w:trPr>
          <w:jc w:val="center"/>
        </w:trPr>
        <w:tc>
          <w:tcPr>
            <w:tcW w:w="705" w:type="dxa"/>
            <w:vMerge/>
            <w:tcBorders>
              <w:bottom w:val="single" w:sz="4" w:space="0" w:color="auto"/>
              <w:right w:val="single" w:sz="4" w:space="0" w:color="auto"/>
            </w:tcBorders>
          </w:tcPr>
          <w:p w14:paraId="4522D50C" w14:textId="77777777" w:rsidR="00365989" w:rsidRPr="00025364" w:rsidRDefault="00365989" w:rsidP="00847C26">
            <w:pPr>
              <w:spacing w:before="0"/>
              <w:rPr>
                <w:rFonts w:eastAsia="Times New Roman"/>
                <w:color w:val="000000"/>
                <w:sz w:val="20"/>
                <w:szCs w:val="20"/>
              </w:rPr>
            </w:pPr>
          </w:p>
        </w:tc>
        <w:tc>
          <w:tcPr>
            <w:tcW w:w="708" w:type="dxa"/>
            <w:tcBorders>
              <w:left w:val="single" w:sz="4" w:space="0" w:color="auto"/>
              <w:bottom w:val="single" w:sz="4" w:space="0" w:color="auto"/>
            </w:tcBorders>
          </w:tcPr>
          <w:p w14:paraId="645400C1" w14:textId="77777777" w:rsidR="00365989" w:rsidRPr="00025364" w:rsidRDefault="00365989" w:rsidP="00847C26">
            <w:pPr>
              <w:spacing w:before="0"/>
              <w:rPr>
                <w:rFonts w:eastAsia="Times New Roman"/>
                <w:color w:val="000000"/>
                <w:sz w:val="20"/>
                <w:szCs w:val="20"/>
              </w:rPr>
            </w:pPr>
            <w:r w:rsidRPr="00025364">
              <w:rPr>
                <w:rFonts w:eastAsia="Times New Roman"/>
                <w:color w:val="000000"/>
                <w:sz w:val="20"/>
                <w:szCs w:val="20"/>
              </w:rPr>
              <w:t>≥ 20</w:t>
            </w:r>
          </w:p>
        </w:tc>
        <w:tc>
          <w:tcPr>
            <w:tcW w:w="850" w:type="dxa"/>
            <w:tcBorders>
              <w:bottom w:val="single" w:sz="4" w:space="0" w:color="auto"/>
            </w:tcBorders>
          </w:tcPr>
          <w:p w14:paraId="05ADCC53" w14:textId="77777777" w:rsidR="00365989" w:rsidRPr="00025364" w:rsidRDefault="00365989" w:rsidP="00847C26">
            <w:pPr>
              <w:spacing w:before="0"/>
              <w:rPr>
                <w:rFonts w:eastAsia="Times New Roman"/>
                <w:color w:val="000000"/>
                <w:sz w:val="20"/>
                <w:szCs w:val="20"/>
              </w:rPr>
            </w:pPr>
            <w:r w:rsidRPr="00025364">
              <w:rPr>
                <w:rFonts w:eastAsia="Times New Roman"/>
                <w:color w:val="000000"/>
                <w:sz w:val="20"/>
                <w:szCs w:val="20"/>
              </w:rPr>
              <w:t>41</w:t>
            </w:r>
          </w:p>
        </w:tc>
        <w:tc>
          <w:tcPr>
            <w:tcW w:w="993" w:type="dxa"/>
            <w:tcBorders>
              <w:bottom w:val="single" w:sz="4" w:space="0" w:color="auto"/>
            </w:tcBorders>
          </w:tcPr>
          <w:p w14:paraId="77844851" w14:textId="77777777" w:rsidR="00365989" w:rsidRPr="00025364" w:rsidRDefault="00365989" w:rsidP="00847C26">
            <w:pPr>
              <w:spacing w:before="0"/>
              <w:rPr>
                <w:rFonts w:eastAsia="Times New Roman"/>
                <w:color w:val="000000"/>
                <w:sz w:val="20"/>
                <w:szCs w:val="20"/>
              </w:rPr>
            </w:pPr>
            <w:r w:rsidRPr="00025364">
              <w:rPr>
                <w:rFonts w:eastAsia="Times New Roman"/>
                <w:color w:val="000000"/>
                <w:sz w:val="20"/>
                <w:szCs w:val="20"/>
              </w:rPr>
              <w:t>43</w:t>
            </w:r>
          </w:p>
        </w:tc>
        <w:tc>
          <w:tcPr>
            <w:tcW w:w="992" w:type="dxa"/>
            <w:tcBorders>
              <w:bottom w:val="single" w:sz="4" w:space="0" w:color="auto"/>
            </w:tcBorders>
          </w:tcPr>
          <w:p w14:paraId="28D74629" w14:textId="77777777" w:rsidR="00365989" w:rsidRPr="00025364" w:rsidRDefault="00365989" w:rsidP="00847C26">
            <w:pPr>
              <w:spacing w:before="0"/>
              <w:rPr>
                <w:rFonts w:eastAsia="Times New Roman"/>
                <w:color w:val="000000"/>
                <w:sz w:val="20"/>
                <w:szCs w:val="20"/>
              </w:rPr>
            </w:pPr>
            <w:r w:rsidRPr="00025364">
              <w:rPr>
                <w:rFonts w:eastAsia="Times New Roman"/>
                <w:color w:val="000000"/>
                <w:sz w:val="20"/>
                <w:szCs w:val="20"/>
              </w:rPr>
              <w:t>45</w:t>
            </w:r>
          </w:p>
        </w:tc>
        <w:tc>
          <w:tcPr>
            <w:tcW w:w="850" w:type="dxa"/>
            <w:tcBorders>
              <w:bottom w:val="single" w:sz="4" w:space="0" w:color="auto"/>
              <w:right w:val="single" w:sz="4" w:space="0" w:color="auto"/>
            </w:tcBorders>
          </w:tcPr>
          <w:p w14:paraId="65AB5AC0" w14:textId="77777777" w:rsidR="00365989" w:rsidRPr="00025364" w:rsidRDefault="00365989" w:rsidP="00847C26">
            <w:pPr>
              <w:spacing w:before="0"/>
              <w:rPr>
                <w:rFonts w:eastAsia="Times New Roman"/>
                <w:color w:val="000000"/>
                <w:sz w:val="20"/>
                <w:szCs w:val="20"/>
              </w:rPr>
            </w:pPr>
            <w:r w:rsidRPr="00025364">
              <w:rPr>
                <w:rFonts w:eastAsia="Times New Roman"/>
                <w:color w:val="000000"/>
                <w:sz w:val="20"/>
                <w:szCs w:val="20"/>
              </w:rPr>
              <w:t>46</w:t>
            </w:r>
          </w:p>
        </w:tc>
        <w:tc>
          <w:tcPr>
            <w:tcW w:w="709" w:type="dxa"/>
            <w:tcBorders>
              <w:left w:val="single" w:sz="4" w:space="0" w:color="auto"/>
              <w:bottom w:val="single" w:sz="4" w:space="0" w:color="auto"/>
            </w:tcBorders>
          </w:tcPr>
          <w:p w14:paraId="79C55901" w14:textId="77777777" w:rsidR="00365989" w:rsidRPr="00025364" w:rsidRDefault="00365989" w:rsidP="00847C26">
            <w:pPr>
              <w:spacing w:before="0"/>
              <w:rPr>
                <w:rFonts w:eastAsia="Times New Roman"/>
                <w:color w:val="000000"/>
                <w:sz w:val="20"/>
                <w:szCs w:val="20"/>
              </w:rPr>
            </w:pPr>
            <w:r w:rsidRPr="00025364">
              <w:rPr>
                <w:rFonts w:eastAsia="Times New Roman"/>
                <w:color w:val="000000"/>
                <w:sz w:val="20"/>
                <w:szCs w:val="20"/>
              </w:rPr>
              <w:t>≥12</w:t>
            </w:r>
          </w:p>
        </w:tc>
        <w:tc>
          <w:tcPr>
            <w:tcW w:w="851" w:type="dxa"/>
            <w:tcBorders>
              <w:bottom w:val="single" w:sz="4" w:space="0" w:color="auto"/>
            </w:tcBorders>
            <w:vAlign w:val="center"/>
          </w:tcPr>
          <w:p w14:paraId="22F472BA" w14:textId="77777777" w:rsidR="00365989" w:rsidRPr="00025364" w:rsidRDefault="00365989" w:rsidP="00847C26">
            <w:pPr>
              <w:spacing w:before="0"/>
              <w:jc w:val="left"/>
              <w:rPr>
                <w:rFonts w:eastAsia="Times New Roman"/>
                <w:color w:val="000000"/>
                <w:sz w:val="20"/>
                <w:szCs w:val="20"/>
              </w:rPr>
            </w:pPr>
            <w:r w:rsidRPr="00025364">
              <w:rPr>
                <w:rFonts w:eastAsia="Times New Roman"/>
                <w:color w:val="000000"/>
                <w:sz w:val="20"/>
                <w:szCs w:val="20"/>
              </w:rPr>
              <w:t>29</w:t>
            </w:r>
          </w:p>
        </w:tc>
        <w:tc>
          <w:tcPr>
            <w:tcW w:w="990" w:type="dxa"/>
            <w:tcBorders>
              <w:bottom w:val="single" w:sz="4" w:space="0" w:color="auto"/>
            </w:tcBorders>
            <w:vAlign w:val="center"/>
          </w:tcPr>
          <w:p w14:paraId="16E20AB0" w14:textId="77777777" w:rsidR="00365989" w:rsidRPr="00025364" w:rsidRDefault="00365989" w:rsidP="00847C26">
            <w:pPr>
              <w:spacing w:before="0"/>
              <w:jc w:val="left"/>
              <w:rPr>
                <w:rFonts w:eastAsia="Times New Roman"/>
                <w:color w:val="000000"/>
                <w:sz w:val="20"/>
                <w:szCs w:val="20"/>
              </w:rPr>
            </w:pPr>
            <w:r w:rsidRPr="00025364">
              <w:rPr>
                <w:rFonts w:eastAsia="Times New Roman"/>
                <w:color w:val="000000"/>
                <w:sz w:val="20"/>
                <w:szCs w:val="20"/>
              </w:rPr>
              <w:t>31</w:t>
            </w:r>
          </w:p>
        </w:tc>
        <w:tc>
          <w:tcPr>
            <w:tcW w:w="994" w:type="dxa"/>
            <w:tcBorders>
              <w:bottom w:val="single" w:sz="4" w:space="0" w:color="auto"/>
            </w:tcBorders>
            <w:vAlign w:val="center"/>
          </w:tcPr>
          <w:p w14:paraId="78C0AF7E" w14:textId="77777777" w:rsidR="00365989" w:rsidRPr="00025364" w:rsidRDefault="00365989" w:rsidP="00847C26">
            <w:pPr>
              <w:spacing w:before="0"/>
              <w:jc w:val="left"/>
              <w:rPr>
                <w:rFonts w:eastAsia="Times New Roman"/>
                <w:color w:val="000000"/>
                <w:sz w:val="20"/>
                <w:szCs w:val="20"/>
              </w:rPr>
            </w:pPr>
            <w:r w:rsidRPr="00025364">
              <w:rPr>
                <w:rFonts w:eastAsia="Times New Roman"/>
                <w:color w:val="000000"/>
                <w:sz w:val="20"/>
                <w:szCs w:val="20"/>
              </w:rPr>
              <w:t>34</w:t>
            </w:r>
          </w:p>
        </w:tc>
        <w:tc>
          <w:tcPr>
            <w:tcW w:w="851" w:type="dxa"/>
            <w:tcBorders>
              <w:bottom w:val="single" w:sz="4" w:space="0" w:color="auto"/>
            </w:tcBorders>
            <w:vAlign w:val="center"/>
          </w:tcPr>
          <w:p w14:paraId="13195F66" w14:textId="77777777" w:rsidR="00365989" w:rsidRPr="00025364" w:rsidRDefault="00365989" w:rsidP="00847C26">
            <w:pPr>
              <w:spacing w:before="0"/>
              <w:jc w:val="left"/>
              <w:rPr>
                <w:rFonts w:eastAsia="Times New Roman"/>
                <w:color w:val="000000"/>
                <w:sz w:val="20"/>
                <w:szCs w:val="20"/>
              </w:rPr>
            </w:pPr>
            <w:r w:rsidRPr="00025364">
              <w:rPr>
                <w:rFonts w:eastAsia="Times New Roman"/>
                <w:color w:val="000000"/>
                <w:sz w:val="20"/>
                <w:szCs w:val="20"/>
              </w:rPr>
              <w:t>35</w:t>
            </w:r>
          </w:p>
        </w:tc>
      </w:tr>
      <w:tr w:rsidR="00365989" w:rsidRPr="00025364" w14:paraId="573F09B0" w14:textId="77777777" w:rsidTr="00F32F7C">
        <w:trPr>
          <w:jc w:val="center"/>
        </w:trPr>
        <w:tc>
          <w:tcPr>
            <w:tcW w:w="705" w:type="dxa"/>
            <w:vMerge w:val="restart"/>
            <w:tcBorders>
              <w:top w:val="single" w:sz="4" w:space="0" w:color="auto"/>
              <w:right w:val="single" w:sz="4" w:space="0" w:color="auto"/>
            </w:tcBorders>
          </w:tcPr>
          <w:p w14:paraId="397FB686" w14:textId="77777777" w:rsidR="00365989" w:rsidRPr="00025364" w:rsidRDefault="00365989" w:rsidP="00847C26">
            <w:pPr>
              <w:spacing w:before="0"/>
              <w:rPr>
                <w:rFonts w:eastAsia="Times New Roman"/>
                <w:color w:val="000000"/>
                <w:sz w:val="20"/>
                <w:szCs w:val="20"/>
              </w:rPr>
            </w:pPr>
            <w:r w:rsidRPr="00025364">
              <w:rPr>
                <w:rFonts w:eastAsia="Times New Roman"/>
                <w:color w:val="000000"/>
                <w:sz w:val="20"/>
                <w:szCs w:val="20"/>
              </w:rPr>
              <w:t>2.0</w:t>
            </w:r>
          </w:p>
        </w:tc>
        <w:tc>
          <w:tcPr>
            <w:tcW w:w="708" w:type="dxa"/>
            <w:tcBorders>
              <w:top w:val="single" w:sz="4" w:space="0" w:color="auto"/>
              <w:left w:val="single" w:sz="4" w:space="0" w:color="auto"/>
            </w:tcBorders>
          </w:tcPr>
          <w:p w14:paraId="738A03F9" w14:textId="77777777" w:rsidR="00365989" w:rsidRPr="00025364" w:rsidRDefault="00365989" w:rsidP="00847C26">
            <w:pPr>
              <w:spacing w:before="0"/>
              <w:rPr>
                <w:rFonts w:eastAsia="Times New Roman"/>
                <w:color w:val="000000"/>
                <w:sz w:val="20"/>
                <w:szCs w:val="20"/>
              </w:rPr>
            </w:pPr>
            <w:r w:rsidRPr="00025364">
              <w:rPr>
                <w:rFonts w:eastAsia="Times New Roman"/>
                <w:color w:val="000000"/>
                <w:sz w:val="20"/>
                <w:szCs w:val="20"/>
              </w:rPr>
              <w:t>5</w:t>
            </w:r>
          </w:p>
        </w:tc>
        <w:tc>
          <w:tcPr>
            <w:tcW w:w="850" w:type="dxa"/>
            <w:tcBorders>
              <w:top w:val="single" w:sz="4" w:space="0" w:color="auto"/>
            </w:tcBorders>
          </w:tcPr>
          <w:p w14:paraId="10C76ABC" w14:textId="77777777" w:rsidR="00365989" w:rsidRPr="00025364" w:rsidRDefault="00365989" w:rsidP="00847C26">
            <w:pPr>
              <w:spacing w:before="0"/>
              <w:rPr>
                <w:rFonts w:eastAsia="Times New Roman"/>
                <w:color w:val="000000"/>
                <w:sz w:val="20"/>
                <w:szCs w:val="20"/>
              </w:rPr>
            </w:pPr>
            <w:r w:rsidRPr="00025364">
              <w:rPr>
                <w:rFonts w:eastAsia="Times New Roman"/>
                <w:color w:val="000000"/>
                <w:sz w:val="20"/>
                <w:szCs w:val="20"/>
              </w:rPr>
              <w:t>66</w:t>
            </w:r>
          </w:p>
        </w:tc>
        <w:tc>
          <w:tcPr>
            <w:tcW w:w="993" w:type="dxa"/>
            <w:tcBorders>
              <w:top w:val="single" w:sz="4" w:space="0" w:color="auto"/>
            </w:tcBorders>
          </w:tcPr>
          <w:p w14:paraId="4D566AC3" w14:textId="77777777" w:rsidR="00365989" w:rsidRPr="00025364" w:rsidRDefault="00365989" w:rsidP="00847C26">
            <w:pPr>
              <w:spacing w:before="0"/>
              <w:rPr>
                <w:rFonts w:eastAsia="Times New Roman"/>
                <w:color w:val="000000"/>
                <w:sz w:val="20"/>
                <w:szCs w:val="20"/>
              </w:rPr>
            </w:pPr>
            <w:r w:rsidRPr="00025364">
              <w:rPr>
                <w:rFonts w:eastAsia="Times New Roman"/>
                <w:color w:val="000000"/>
                <w:sz w:val="20"/>
                <w:szCs w:val="20"/>
              </w:rPr>
              <w:t>68</w:t>
            </w:r>
          </w:p>
        </w:tc>
        <w:tc>
          <w:tcPr>
            <w:tcW w:w="992" w:type="dxa"/>
            <w:tcBorders>
              <w:top w:val="single" w:sz="4" w:space="0" w:color="auto"/>
            </w:tcBorders>
          </w:tcPr>
          <w:p w14:paraId="074AAB16" w14:textId="77777777" w:rsidR="00365989" w:rsidRPr="00025364" w:rsidRDefault="00365989" w:rsidP="00847C26">
            <w:pPr>
              <w:spacing w:before="0"/>
              <w:rPr>
                <w:rFonts w:eastAsia="Times New Roman"/>
                <w:color w:val="000000"/>
                <w:sz w:val="20"/>
                <w:szCs w:val="20"/>
              </w:rPr>
            </w:pPr>
            <w:r w:rsidRPr="00025364">
              <w:rPr>
                <w:rFonts w:eastAsia="Times New Roman"/>
                <w:color w:val="000000"/>
                <w:sz w:val="20"/>
                <w:szCs w:val="20"/>
              </w:rPr>
              <w:t>70</w:t>
            </w:r>
          </w:p>
        </w:tc>
        <w:tc>
          <w:tcPr>
            <w:tcW w:w="850" w:type="dxa"/>
            <w:tcBorders>
              <w:top w:val="single" w:sz="4" w:space="0" w:color="auto"/>
              <w:right w:val="single" w:sz="4" w:space="0" w:color="auto"/>
            </w:tcBorders>
          </w:tcPr>
          <w:p w14:paraId="56922237" w14:textId="77777777" w:rsidR="00365989" w:rsidRPr="00025364" w:rsidRDefault="00365989" w:rsidP="00847C26">
            <w:pPr>
              <w:spacing w:before="0"/>
              <w:rPr>
                <w:rFonts w:eastAsia="Times New Roman"/>
                <w:color w:val="000000"/>
                <w:sz w:val="20"/>
                <w:szCs w:val="20"/>
              </w:rPr>
            </w:pPr>
            <w:r w:rsidRPr="00025364">
              <w:rPr>
                <w:rFonts w:eastAsia="Times New Roman"/>
                <w:color w:val="000000"/>
                <w:sz w:val="20"/>
                <w:szCs w:val="20"/>
              </w:rPr>
              <w:t>73</w:t>
            </w:r>
          </w:p>
        </w:tc>
        <w:tc>
          <w:tcPr>
            <w:tcW w:w="709" w:type="dxa"/>
            <w:tcBorders>
              <w:top w:val="single" w:sz="4" w:space="0" w:color="auto"/>
              <w:left w:val="single" w:sz="4" w:space="0" w:color="auto"/>
            </w:tcBorders>
          </w:tcPr>
          <w:p w14:paraId="3F376CCD" w14:textId="77777777" w:rsidR="00365989" w:rsidRPr="00025364" w:rsidRDefault="00365989" w:rsidP="00847C26">
            <w:pPr>
              <w:spacing w:before="0"/>
              <w:rPr>
                <w:rFonts w:eastAsia="Times New Roman"/>
                <w:color w:val="000000"/>
                <w:sz w:val="20"/>
                <w:szCs w:val="20"/>
              </w:rPr>
            </w:pPr>
            <w:r w:rsidRPr="00025364">
              <w:rPr>
                <w:rFonts w:eastAsia="Times New Roman"/>
                <w:color w:val="000000"/>
                <w:sz w:val="20"/>
                <w:szCs w:val="20"/>
              </w:rPr>
              <w:t>5</w:t>
            </w:r>
          </w:p>
        </w:tc>
        <w:tc>
          <w:tcPr>
            <w:tcW w:w="851" w:type="dxa"/>
            <w:tcBorders>
              <w:top w:val="single" w:sz="4" w:space="0" w:color="auto"/>
            </w:tcBorders>
            <w:vAlign w:val="center"/>
          </w:tcPr>
          <w:p w14:paraId="4C55BFA0" w14:textId="77777777" w:rsidR="00365989" w:rsidRPr="00025364" w:rsidRDefault="00365989" w:rsidP="00847C26">
            <w:pPr>
              <w:spacing w:before="0"/>
              <w:jc w:val="left"/>
              <w:rPr>
                <w:rFonts w:eastAsia="Times New Roman"/>
                <w:color w:val="000000"/>
                <w:sz w:val="20"/>
                <w:szCs w:val="20"/>
              </w:rPr>
            </w:pPr>
            <w:r w:rsidRPr="00025364">
              <w:rPr>
                <w:rFonts w:eastAsia="Times New Roman"/>
                <w:color w:val="000000"/>
                <w:sz w:val="20"/>
                <w:szCs w:val="20"/>
              </w:rPr>
              <w:t>53</w:t>
            </w:r>
          </w:p>
        </w:tc>
        <w:tc>
          <w:tcPr>
            <w:tcW w:w="990" w:type="dxa"/>
            <w:tcBorders>
              <w:top w:val="single" w:sz="4" w:space="0" w:color="auto"/>
            </w:tcBorders>
            <w:vAlign w:val="center"/>
          </w:tcPr>
          <w:p w14:paraId="10A53E16" w14:textId="77777777" w:rsidR="00365989" w:rsidRPr="00025364" w:rsidRDefault="00365989" w:rsidP="00847C26">
            <w:pPr>
              <w:spacing w:before="0"/>
              <w:jc w:val="left"/>
              <w:rPr>
                <w:rFonts w:eastAsia="Times New Roman"/>
                <w:color w:val="000000"/>
                <w:sz w:val="20"/>
                <w:szCs w:val="20"/>
              </w:rPr>
            </w:pPr>
            <w:r w:rsidRPr="00025364">
              <w:rPr>
                <w:rFonts w:eastAsia="Times New Roman"/>
                <w:color w:val="000000"/>
                <w:sz w:val="20"/>
                <w:szCs w:val="20"/>
              </w:rPr>
              <w:t>54</w:t>
            </w:r>
          </w:p>
        </w:tc>
        <w:tc>
          <w:tcPr>
            <w:tcW w:w="994" w:type="dxa"/>
            <w:tcBorders>
              <w:top w:val="single" w:sz="4" w:space="0" w:color="auto"/>
            </w:tcBorders>
            <w:vAlign w:val="center"/>
          </w:tcPr>
          <w:p w14:paraId="2E4B871E" w14:textId="77777777" w:rsidR="00365989" w:rsidRPr="00025364" w:rsidRDefault="00365989" w:rsidP="00847C26">
            <w:pPr>
              <w:spacing w:before="0"/>
              <w:jc w:val="left"/>
              <w:rPr>
                <w:rFonts w:eastAsia="Times New Roman"/>
                <w:color w:val="000000"/>
                <w:sz w:val="20"/>
                <w:szCs w:val="20"/>
              </w:rPr>
            </w:pPr>
            <w:r w:rsidRPr="00025364">
              <w:rPr>
                <w:rFonts w:eastAsia="Times New Roman"/>
                <w:color w:val="000000"/>
                <w:sz w:val="20"/>
                <w:szCs w:val="20"/>
              </w:rPr>
              <w:t>56</w:t>
            </w:r>
          </w:p>
        </w:tc>
        <w:tc>
          <w:tcPr>
            <w:tcW w:w="851" w:type="dxa"/>
            <w:tcBorders>
              <w:top w:val="single" w:sz="4" w:space="0" w:color="auto"/>
            </w:tcBorders>
            <w:vAlign w:val="center"/>
          </w:tcPr>
          <w:p w14:paraId="228B5B6C" w14:textId="77777777" w:rsidR="00365989" w:rsidRPr="00025364" w:rsidRDefault="00365989" w:rsidP="00847C26">
            <w:pPr>
              <w:spacing w:before="0"/>
              <w:jc w:val="left"/>
              <w:rPr>
                <w:rFonts w:eastAsia="Times New Roman"/>
                <w:color w:val="000000"/>
                <w:sz w:val="20"/>
                <w:szCs w:val="20"/>
              </w:rPr>
            </w:pPr>
            <w:r w:rsidRPr="00025364">
              <w:rPr>
                <w:rFonts w:eastAsia="Times New Roman"/>
                <w:color w:val="000000"/>
                <w:sz w:val="20"/>
                <w:szCs w:val="20"/>
              </w:rPr>
              <w:t>57</w:t>
            </w:r>
          </w:p>
        </w:tc>
      </w:tr>
      <w:tr w:rsidR="00365989" w:rsidRPr="00025364" w14:paraId="7A50C39E" w14:textId="77777777" w:rsidTr="00F32F7C">
        <w:trPr>
          <w:jc w:val="center"/>
        </w:trPr>
        <w:tc>
          <w:tcPr>
            <w:tcW w:w="705" w:type="dxa"/>
            <w:vMerge/>
            <w:tcBorders>
              <w:right w:val="single" w:sz="4" w:space="0" w:color="auto"/>
            </w:tcBorders>
          </w:tcPr>
          <w:p w14:paraId="28637B68" w14:textId="77777777" w:rsidR="00365989" w:rsidRPr="00025364" w:rsidRDefault="00365989" w:rsidP="00847C26">
            <w:pPr>
              <w:spacing w:before="0"/>
              <w:rPr>
                <w:rFonts w:eastAsia="Times New Roman"/>
                <w:color w:val="FF0000"/>
                <w:sz w:val="20"/>
                <w:szCs w:val="20"/>
              </w:rPr>
            </w:pPr>
          </w:p>
        </w:tc>
        <w:tc>
          <w:tcPr>
            <w:tcW w:w="708" w:type="dxa"/>
            <w:tcBorders>
              <w:left w:val="single" w:sz="4" w:space="0" w:color="auto"/>
            </w:tcBorders>
          </w:tcPr>
          <w:p w14:paraId="0B820FCA" w14:textId="77777777" w:rsidR="00365989" w:rsidRPr="00025364" w:rsidRDefault="00365989" w:rsidP="00847C26">
            <w:pPr>
              <w:spacing w:before="0"/>
              <w:rPr>
                <w:rFonts w:eastAsia="Times New Roman"/>
                <w:color w:val="000000"/>
                <w:sz w:val="20"/>
                <w:szCs w:val="20"/>
              </w:rPr>
            </w:pPr>
            <w:r w:rsidRPr="00025364">
              <w:rPr>
                <w:rFonts w:eastAsia="Times New Roman"/>
                <w:color w:val="000000"/>
                <w:sz w:val="20"/>
                <w:szCs w:val="20"/>
              </w:rPr>
              <w:t>12</w:t>
            </w:r>
          </w:p>
        </w:tc>
        <w:tc>
          <w:tcPr>
            <w:tcW w:w="850" w:type="dxa"/>
          </w:tcPr>
          <w:p w14:paraId="17A4650B" w14:textId="77777777" w:rsidR="00365989" w:rsidRPr="00025364" w:rsidRDefault="00365989" w:rsidP="00847C26">
            <w:pPr>
              <w:spacing w:before="0"/>
              <w:rPr>
                <w:rFonts w:eastAsia="Times New Roman"/>
                <w:color w:val="000000"/>
                <w:sz w:val="20"/>
                <w:szCs w:val="20"/>
              </w:rPr>
            </w:pPr>
            <w:r w:rsidRPr="00025364">
              <w:rPr>
                <w:rFonts w:eastAsia="Times New Roman"/>
                <w:color w:val="000000"/>
                <w:sz w:val="20"/>
                <w:szCs w:val="20"/>
              </w:rPr>
              <w:t>59</w:t>
            </w:r>
          </w:p>
        </w:tc>
        <w:tc>
          <w:tcPr>
            <w:tcW w:w="993" w:type="dxa"/>
          </w:tcPr>
          <w:p w14:paraId="18C5145D" w14:textId="77777777" w:rsidR="00365989" w:rsidRPr="00025364" w:rsidRDefault="00365989" w:rsidP="00847C26">
            <w:pPr>
              <w:spacing w:before="0"/>
              <w:rPr>
                <w:rFonts w:eastAsia="Times New Roman"/>
                <w:color w:val="000000"/>
                <w:sz w:val="20"/>
                <w:szCs w:val="20"/>
              </w:rPr>
            </w:pPr>
            <w:r w:rsidRPr="00025364">
              <w:rPr>
                <w:rFonts w:eastAsia="Times New Roman"/>
                <w:color w:val="000000"/>
                <w:sz w:val="20"/>
                <w:szCs w:val="20"/>
              </w:rPr>
              <w:t>62</w:t>
            </w:r>
          </w:p>
        </w:tc>
        <w:tc>
          <w:tcPr>
            <w:tcW w:w="992" w:type="dxa"/>
          </w:tcPr>
          <w:p w14:paraId="5BAB048E" w14:textId="77777777" w:rsidR="00365989" w:rsidRPr="00025364" w:rsidRDefault="00365989" w:rsidP="00847C26">
            <w:pPr>
              <w:spacing w:before="0"/>
              <w:rPr>
                <w:rFonts w:eastAsia="Times New Roman"/>
                <w:color w:val="000000"/>
                <w:sz w:val="20"/>
                <w:szCs w:val="20"/>
              </w:rPr>
            </w:pPr>
            <w:r w:rsidRPr="00025364">
              <w:rPr>
                <w:rFonts w:eastAsia="Times New Roman"/>
                <w:color w:val="000000"/>
                <w:sz w:val="20"/>
                <w:szCs w:val="20"/>
              </w:rPr>
              <w:t>65</w:t>
            </w:r>
          </w:p>
        </w:tc>
        <w:tc>
          <w:tcPr>
            <w:tcW w:w="850" w:type="dxa"/>
            <w:tcBorders>
              <w:right w:val="single" w:sz="4" w:space="0" w:color="auto"/>
            </w:tcBorders>
          </w:tcPr>
          <w:p w14:paraId="4ADAB472" w14:textId="77777777" w:rsidR="00365989" w:rsidRPr="00025364" w:rsidRDefault="00365989" w:rsidP="00847C26">
            <w:pPr>
              <w:spacing w:before="0"/>
              <w:rPr>
                <w:rFonts w:eastAsia="Times New Roman"/>
                <w:color w:val="000000"/>
                <w:sz w:val="20"/>
                <w:szCs w:val="20"/>
              </w:rPr>
            </w:pPr>
            <w:r w:rsidRPr="00025364">
              <w:rPr>
                <w:rFonts w:eastAsia="Times New Roman"/>
                <w:color w:val="000000"/>
                <w:sz w:val="20"/>
                <w:szCs w:val="20"/>
              </w:rPr>
              <w:t>69</w:t>
            </w:r>
          </w:p>
        </w:tc>
        <w:tc>
          <w:tcPr>
            <w:tcW w:w="709" w:type="dxa"/>
            <w:tcBorders>
              <w:left w:val="single" w:sz="4" w:space="0" w:color="auto"/>
            </w:tcBorders>
          </w:tcPr>
          <w:p w14:paraId="434952BB" w14:textId="77777777" w:rsidR="00365989" w:rsidRPr="00025364" w:rsidRDefault="00365989" w:rsidP="00847C26">
            <w:pPr>
              <w:spacing w:before="0"/>
              <w:rPr>
                <w:rFonts w:eastAsia="Times New Roman"/>
                <w:color w:val="000000"/>
                <w:sz w:val="20"/>
                <w:szCs w:val="20"/>
              </w:rPr>
            </w:pPr>
            <w:r w:rsidRPr="00025364">
              <w:rPr>
                <w:rFonts w:eastAsia="Times New Roman"/>
                <w:color w:val="000000"/>
                <w:sz w:val="20"/>
                <w:szCs w:val="20"/>
              </w:rPr>
              <w:t>6</w:t>
            </w:r>
          </w:p>
        </w:tc>
        <w:tc>
          <w:tcPr>
            <w:tcW w:w="851" w:type="dxa"/>
            <w:vAlign w:val="center"/>
          </w:tcPr>
          <w:p w14:paraId="6EF79730" w14:textId="77777777" w:rsidR="00365989" w:rsidRPr="00025364" w:rsidRDefault="00365989" w:rsidP="00847C26">
            <w:pPr>
              <w:spacing w:before="0"/>
              <w:jc w:val="left"/>
              <w:rPr>
                <w:rFonts w:eastAsia="Times New Roman"/>
                <w:color w:val="000000"/>
                <w:sz w:val="20"/>
                <w:szCs w:val="20"/>
              </w:rPr>
            </w:pPr>
            <w:r w:rsidRPr="00025364">
              <w:rPr>
                <w:rFonts w:eastAsia="Times New Roman"/>
                <w:color w:val="000000"/>
                <w:sz w:val="20"/>
                <w:szCs w:val="20"/>
              </w:rPr>
              <w:t>47</w:t>
            </w:r>
          </w:p>
        </w:tc>
        <w:tc>
          <w:tcPr>
            <w:tcW w:w="990" w:type="dxa"/>
            <w:vAlign w:val="center"/>
          </w:tcPr>
          <w:p w14:paraId="2B7002AD" w14:textId="77777777" w:rsidR="00365989" w:rsidRPr="00025364" w:rsidRDefault="00365989" w:rsidP="00847C26">
            <w:pPr>
              <w:spacing w:before="0"/>
              <w:jc w:val="left"/>
              <w:rPr>
                <w:rFonts w:eastAsia="Times New Roman"/>
                <w:color w:val="000000"/>
                <w:sz w:val="20"/>
                <w:szCs w:val="20"/>
              </w:rPr>
            </w:pPr>
            <w:r w:rsidRPr="00025364">
              <w:rPr>
                <w:rFonts w:eastAsia="Times New Roman"/>
                <w:color w:val="000000"/>
                <w:sz w:val="20"/>
                <w:szCs w:val="20"/>
              </w:rPr>
              <w:t>49</w:t>
            </w:r>
          </w:p>
        </w:tc>
        <w:tc>
          <w:tcPr>
            <w:tcW w:w="994" w:type="dxa"/>
            <w:vAlign w:val="center"/>
          </w:tcPr>
          <w:p w14:paraId="0323729B" w14:textId="77777777" w:rsidR="00365989" w:rsidRPr="00025364" w:rsidRDefault="00365989" w:rsidP="00847C26">
            <w:pPr>
              <w:spacing w:before="0"/>
              <w:jc w:val="left"/>
              <w:rPr>
                <w:rFonts w:eastAsia="Times New Roman"/>
                <w:color w:val="000000"/>
                <w:sz w:val="20"/>
                <w:szCs w:val="20"/>
              </w:rPr>
            </w:pPr>
            <w:r w:rsidRPr="00025364">
              <w:rPr>
                <w:rFonts w:eastAsia="Times New Roman"/>
                <w:color w:val="000000"/>
                <w:sz w:val="20"/>
                <w:szCs w:val="20"/>
              </w:rPr>
              <w:t>51</w:t>
            </w:r>
          </w:p>
        </w:tc>
        <w:tc>
          <w:tcPr>
            <w:tcW w:w="851" w:type="dxa"/>
            <w:vAlign w:val="center"/>
          </w:tcPr>
          <w:p w14:paraId="01F049ED" w14:textId="77777777" w:rsidR="00365989" w:rsidRPr="00025364" w:rsidRDefault="00365989" w:rsidP="00847C26">
            <w:pPr>
              <w:spacing w:before="0"/>
              <w:jc w:val="left"/>
              <w:rPr>
                <w:rFonts w:eastAsia="Times New Roman"/>
                <w:color w:val="000000"/>
                <w:sz w:val="20"/>
                <w:szCs w:val="20"/>
              </w:rPr>
            </w:pPr>
            <w:r w:rsidRPr="00025364">
              <w:rPr>
                <w:rFonts w:eastAsia="Times New Roman"/>
                <w:color w:val="000000"/>
                <w:sz w:val="20"/>
                <w:szCs w:val="20"/>
              </w:rPr>
              <w:t>53</w:t>
            </w:r>
          </w:p>
        </w:tc>
      </w:tr>
      <w:tr w:rsidR="00365989" w:rsidRPr="00025364" w14:paraId="6219E86B" w14:textId="77777777" w:rsidTr="00847C26">
        <w:trPr>
          <w:jc w:val="center"/>
        </w:trPr>
        <w:tc>
          <w:tcPr>
            <w:tcW w:w="705" w:type="dxa"/>
            <w:vMerge/>
            <w:tcBorders>
              <w:bottom w:val="single" w:sz="4" w:space="0" w:color="auto"/>
              <w:right w:val="single" w:sz="4" w:space="0" w:color="auto"/>
            </w:tcBorders>
          </w:tcPr>
          <w:p w14:paraId="076D6FEB" w14:textId="77777777" w:rsidR="00365989" w:rsidRPr="00025364" w:rsidRDefault="00365989" w:rsidP="00847C26">
            <w:pPr>
              <w:spacing w:before="0"/>
              <w:rPr>
                <w:rFonts w:eastAsia="Times New Roman"/>
                <w:color w:val="000000"/>
                <w:sz w:val="20"/>
                <w:szCs w:val="20"/>
              </w:rPr>
            </w:pPr>
          </w:p>
        </w:tc>
        <w:tc>
          <w:tcPr>
            <w:tcW w:w="708" w:type="dxa"/>
            <w:tcBorders>
              <w:left w:val="single" w:sz="4" w:space="0" w:color="auto"/>
              <w:bottom w:val="single" w:sz="4" w:space="0" w:color="auto"/>
            </w:tcBorders>
          </w:tcPr>
          <w:p w14:paraId="0C6B4F62" w14:textId="77777777" w:rsidR="00365989" w:rsidRPr="00025364" w:rsidRDefault="00365989" w:rsidP="00847C26">
            <w:pPr>
              <w:spacing w:before="0"/>
              <w:rPr>
                <w:rFonts w:eastAsia="Times New Roman"/>
                <w:color w:val="000000"/>
                <w:sz w:val="20"/>
                <w:szCs w:val="20"/>
              </w:rPr>
            </w:pPr>
            <w:r w:rsidRPr="00025364">
              <w:rPr>
                <w:rFonts w:eastAsia="Times New Roman"/>
                <w:color w:val="000000"/>
                <w:sz w:val="20"/>
                <w:szCs w:val="20"/>
              </w:rPr>
              <w:t>≥ 20</w:t>
            </w:r>
          </w:p>
        </w:tc>
        <w:tc>
          <w:tcPr>
            <w:tcW w:w="850" w:type="dxa"/>
            <w:tcBorders>
              <w:bottom w:val="single" w:sz="4" w:space="0" w:color="auto"/>
            </w:tcBorders>
          </w:tcPr>
          <w:p w14:paraId="0BD1213F" w14:textId="77777777" w:rsidR="00365989" w:rsidRPr="00025364" w:rsidRDefault="00365989" w:rsidP="00847C26">
            <w:pPr>
              <w:spacing w:before="0"/>
              <w:rPr>
                <w:rFonts w:eastAsia="Times New Roman"/>
                <w:color w:val="000000"/>
                <w:sz w:val="20"/>
                <w:szCs w:val="20"/>
              </w:rPr>
            </w:pPr>
            <w:r w:rsidRPr="00025364">
              <w:rPr>
                <w:rFonts w:eastAsia="Times New Roman"/>
                <w:color w:val="000000"/>
                <w:sz w:val="20"/>
                <w:szCs w:val="20"/>
              </w:rPr>
              <w:t>55</w:t>
            </w:r>
          </w:p>
        </w:tc>
        <w:tc>
          <w:tcPr>
            <w:tcW w:w="993" w:type="dxa"/>
            <w:tcBorders>
              <w:bottom w:val="single" w:sz="4" w:space="0" w:color="auto"/>
            </w:tcBorders>
          </w:tcPr>
          <w:p w14:paraId="70F51BAA" w14:textId="77777777" w:rsidR="00365989" w:rsidRPr="00025364" w:rsidRDefault="00365989" w:rsidP="00847C26">
            <w:pPr>
              <w:spacing w:before="0"/>
              <w:rPr>
                <w:rFonts w:eastAsia="Times New Roman"/>
                <w:color w:val="000000"/>
                <w:sz w:val="20"/>
                <w:szCs w:val="20"/>
              </w:rPr>
            </w:pPr>
            <w:r w:rsidRPr="00025364">
              <w:rPr>
                <w:rFonts w:eastAsia="Times New Roman"/>
                <w:color w:val="000000"/>
                <w:sz w:val="20"/>
                <w:szCs w:val="20"/>
              </w:rPr>
              <w:t>57</w:t>
            </w:r>
          </w:p>
        </w:tc>
        <w:tc>
          <w:tcPr>
            <w:tcW w:w="992" w:type="dxa"/>
            <w:tcBorders>
              <w:bottom w:val="single" w:sz="4" w:space="0" w:color="auto"/>
            </w:tcBorders>
          </w:tcPr>
          <w:p w14:paraId="0633484A" w14:textId="77777777" w:rsidR="00365989" w:rsidRPr="00025364" w:rsidRDefault="00365989" w:rsidP="00847C26">
            <w:pPr>
              <w:spacing w:before="0"/>
              <w:rPr>
                <w:rFonts w:eastAsia="Times New Roman"/>
                <w:color w:val="000000"/>
                <w:sz w:val="20"/>
                <w:szCs w:val="20"/>
              </w:rPr>
            </w:pPr>
            <w:r w:rsidRPr="00025364">
              <w:rPr>
                <w:rFonts w:eastAsia="Times New Roman"/>
                <w:color w:val="000000"/>
                <w:sz w:val="20"/>
                <w:szCs w:val="20"/>
              </w:rPr>
              <w:t>59</w:t>
            </w:r>
          </w:p>
        </w:tc>
        <w:tc>
          <w:tcPr>
            <w:tcW w:w="850" w:type="dxa"/>
            <w:tcBorders>
              <w:bottom w:val="single" w:sz="4" w:space="0" w:color="auto"/>
              <w:right w:val="single" w:sz="4" w:space="0" w:color="auto"/>
            </w:tcBorders>
          </w:tcPr>
          <w:p w14:paraId="7868F85A" w14:textId="77777777" w:rsidR="00365989" w:rsidRPr="00025364" w:rsidRDefault="00365989" w:rsidP="00847C26">
            <w:pPr>
              <w:spacing w:before="0"/>
              <w:rPr>
                <w:rFonts w:eastAsia="Times New Roman"/>
                <w:color w:val="000000"/>
                <w:sz w:val="20"/>
                <w:szCs w:val="20"/>
              </w:rPr>
            </w:pPr>
            <w:r w:rsidRPr="00025364">
              <w:rPr>
                <w:rFonts w:eastAsia="Times New Roman"/>
                <w:color w:val="000000"/>
                <w:sz w:val="20"/>
                <w:szCs w:val="20"/>
              </w:rPr>
              <w:t>62</w:t>
            </w:r>
          </w:p>
        </w:tc>
        <w:tc>
          <w:tcPr>
            <w:tcW w:w="709" w:type="dxa"/>
            <w:tcBorders>
              <w:left w:val="single" w:sz="4" w:space="0" w:color="auto"/>
              <w:bottom w:val="single" w:sz="4" w:space="0" w:color="auto"/>
            </w:tcBorders>
          </w:tcPr>
          <w:p w14:paraId="6E0C7ABF" w14:textId="77777777" w:rsidR="00365989" w:rsidRPr="00025364" w:rsidRDefault="00365989" w:rsidP="00847C26">
            <w:pPr>
              <w:spacing w:before="0"/>
              <w:rPr>
                <w:rFonts w:eastAsia="Times New Roman"/>
                <w:color w:val="000000"/>
                <w:sz w:val="20"/>
                <w:szCs w:val="20"/>
              </w:rPr>
            </w:pPr>
            <w:r w:rsidRPr="00025364">
              <w:rPr>
                <w:rFonts w:eastAsia="Times New Roman"/>
                <w:color w:val="000000"/>
                <w:sz w:val="20"/>
                <w:szCs w:val="20"/>
              </w:rPr>
              <w:t>≥ 12</w:t>
            </w:r>
          </w:p>
        </w:tc>
        <w:tc>
          <w:tcPr>
            <w:tcW w:w="851" w:type="dxa"/>
            <w:tcBorders>
              <w:bottom w:val="single" w:sz="4" w:space="0" w:color="auto"/>
            </w:tcBorders>
            <w:vAlign w:val="center"/>
          </w:tcPr>
          <w:p w14:paraId="6FCDDA82" w14:textId="77777777" w:rsidR="00365989" w:rsidRPr="00025364" w:rsidRDefault="00365989" w:rsidP="00847C26">
            <w:pPr>
              <w:spacing w:before="0"/>
              <w:jc w:val="left"/>
              <w:rPr>
                <w:rFonts w:eastAsia="Times New Roman"/>
                <w:color w:val="000000"/>
                <w:sz w:val="20"/>
                <w:szCs w:val="20"/>
              </w:rPr>
            </w:pPr>
            <w:r w:rsidRPr="00025364">
              <w:rPr>
                <w:rFonts w:eastAsia="Times New Roman"/>
                <w:color w:val="000000"/>
                <w:sz w:val="20"/>
                <w:szCs w:val="20"/>
              </w:rPr>
              <w:t>39</w:t>
            </w:r>
          </w:p>
        </w:tc>
        <w:tc>
          <w:tcPr>
            <w:tcW w:w="990" w:type="dxa"/>
            <w:tcBorders>
              <w:bottom w:val="single" w:sz="4" w:space="0" w:color="auto"/>
            </w:tcBorders>
            <w:vAlign w:val="center"/>
          </w:tcPr>
          <w:p w14:paraId="4744A76F" w14:textId="77777777" w:rsidR="00365989" w:rsidRPr="00025364" w:rsidRDefault="00365989" w:rsidP="00847C26">
            <w:pPr>
              <w:spacing w:before="0"/>
              <w:jc w:val="left"/>
              <w:rPr>
                <w:rFonts w:eastAsia="Times New Roman"/>
                <w:color w:val="000000"/>
                <w:sz w:val="20"/>
                <w:szCs w:val="20"/>
              </w:rPr>
            </w:pPr>
            <w:r w:rsidRPr="00025364">
              <w:rPr>
                <w:rFonts w:eastAsia="Times New Roman"/>
                <w:color w:val="000000"/>
                <w:sz w:val="20"/>
                <w:szCs w:val="20"/>
              </w:rPr>
              <w:t>41</w:t>
            </w:r>
          </w:p>
        </w:tc>
        <w:tc>
          <w:tcPr>
            <w:tcW w:w="994" w:type="dxa"/>
            <w:tcBorders>
              <w:bottom w:val="single" w:sz="4" w:space="0" w:color="auto"/>
            </w:tcBorders>
            <w:vAlign w:val="center"/>
          </w:tcPr>
          <w:p w14:paraId="2FD8310E" w14:textId="77777777" w:rsidR="00365989" w:rsidRPr="00025364" w:rsidRDefault="00365989" w:rsidP="00847C26">
            <w:pPr>
              <w:spacing w:before="0"/>
              <w:jc w:val="left"/>
              <w:rPr>
                <w:rFonts w:eastAsia="Times New Roman"/>
                <w:color w:val="000000"/>
                <w:sz w:val="20"/>
                <w:szCs w:val="20"/>
              </w:rPr>
            </w:pPr>
            <w:r w:rsidRPr="00025364">
              <w:rPr>
                <w:rFonts w:eastAsia="Times New Roman"/>
                <w:color w:val="000000"/>
                <w:sz w:val="20"/>
                <w:szCs w:val="20"/>
              </w:rPr>
              <w:t>44</w:t>
            </w:r>
          </w:p>
        </w:tc>
        <w:tc>
          <w:tcPr>
            <w:tcW w:w="851" w:type="dxa"/>
            <w:tcBorders>
              <w:bottom w:val="single" w:sz="4" w:space="0" w:color="auto"/>
            </w:tcBorders>
            <w:vAlign w:val="center"/>
          </w:tcPr>
          <w:p w14:paraId="13DEB6DD" w14:textId="77777777" w:rsidR="00365989" w:rsidRPr="00025364" w:rsidRDefault="00365989" w:rsidP="00847C26">
            <w:pPr>
              <w:spacing w:before="0"/>
              <w:jc w:val="left"/>
              <w:rPr>
                <w:rFonts w:eastAsia="Times New Roman"/>
                <w:color w:val="000000"/>
                <w:sz w:val="20"/>
                <w:szCs w:val="20"/>
              </w:rPr>
            </w:pPr>
            <w:r w:rsidRPr="00025364">
              <w:rPr>
                <w:rFonts w:eastAsia="Times New Roman"/>
                <w:color w:val="000000"/>
                <w:sz w:val="20"/>
                <w:szCs w:val="20"/>
              </w:rPr>
              <w:t>46</w:t>
            </w:r>
          </w:p>
        </w:tc>
      </w:tr>
      <w:tr w:rsidR="00365989" w:rsidRPr="00025364" w14:paraId="18EECD58" w14:textId="77777777" w:rsidTr="00847C26">
        <w:trPr>
          <w:jc w:val="center"/>
        </w:trPr>
        <w:tc>
          <w:tcPr>
            <w:tcW w:w="705" w:type="dxa"/>
            <w:vMerge w:val="restart"/>
            <w:tcBorders>
              <w:top w:val="single" w:sz="4" w:space="0" w:color="auto"/>
              <w:bottom w:val="single" w:sz="4" w:space="0" w:color="auto"/>
              <w:right w:val="single" w:sz="4" w:space="0" w:color="auto"/>
            </w:tcBorders>
          </w:tcPr>
          <w:p w14:paraId="16F62A30" w14:textId="77777777" w:rsidR="00365989" w:rsidRPr="00025364" w:rsidRDefault="00365989" w:rsidP="00847C26">
            <w:pPr>
              <w:spacing w:before="0"/>
              <w:rPr>
                <w:rFonts w:eastAsia="Times New Roman"/>
                <w:color w:val="000000"/>
                <w:sz w:val="20"/>
                <w:szCs w:val="20"/>
              </w:rPr>
            </w:pPr>
            <w:r w:rsidRPr="00025364">
              <w:rPr>
                <w:rFonts w:eastAsia="Times New Roman"/>
                <w:color w:val="000000"/>
                <w:sz w:val="20"/>
                <w:szCs w:val="20"/>
              </w:rPr>
              <w:t>2.5</w:t>
            </w:r>
          </w:p>
        </w:tc>
        <w:tc>
          <w:tcPr>
            <w:tcW w:w="708" w:type="dxa"/>
            <w:tcBorders>
              <w:top w:val="single" w:sz="4" w:space="0" w:color="auto"/>
              <w:left w:val="single" w:sz="4" w:space="0" w:color="auto"/>
            </w:tcBorders>
          </w:tcPr>
          <w:p w14:paraId="7CBD3AB1" w14:textId="77777777" w:rsidR="00365989" w:rsidRPr="00025364" w:rsidRDefault="00365989" w:rsidP="00847C26">
            <w:pPr>
              <w:spacing w:before="0"/>
              <w:rPr>
                <w:rFonts w:eastAsia="Times New Roman"/>
                <w:color w:val="000000"/>
                <w:sz w:val="20"/>
                <w:szCs w:val="20"/>
              </w:rPr>
            </w:pPr>
            <w:r w:rsidRPr="00025364">
              <w:rPr>
                <w:rFonts w:eastAsia="Times New Roman"/>
                <w:color w:val="000000"/>
                <w:sz w:val="20"/>
                <w:szCs w:val="20"/>
              </w:rPr>
              <w:t>5</w:t>
            </w:r>
          </w:p>
        </w:tc>
        <w:tc>
          <w:tcPr>
            <w:tcW w:w="850" w:type="dxa"/>
            <w:tcBorders>
              <w:top w:val="single" w:sz="4" w:space="0" w:color="auto"/>
            </w:tcBorders>
          </w:tcPr>
          <w:p w14:paraId="02818E8B" w14:textId="77777777" w:rsidR="00365989" w:rsidRPr="00025364" w:rsidRDefault="00365989" w:rsidP="00847C26">
            <w:pPr>
              <w:spacing w:before="0"/>
              <w:rPr>
                <w:rFonts w:eastAsia="Times New Roman"/>
                <w:color w:val="000000"/>
                <w:sz w:val="20"/>
                <w:szCs w:val="20"/>
              </w:rPr>
            </w:pPr>
            <w:r w:rsidRPr="00025364">
              <w:rPr>
                <w:rFonts w:eastAsia="Times New Roman"/>
                <w:color w:val="000000"/>
                <w:sz w:val="20"/>
                <w:szCs w:val="20"/>
              </w:rPr>
              <w:t>87</w:t>
            </w:r>
          </w:p>
        </w:tc>
        <w:tc>
          <w:tcPr>
            <w:tcW w:w="993" w:type="dxa"/>
            <w:tcBorders>
              <w:top w:val="single" w:sz="4" w:space="0" w:color="auto"/>
            </w:tcBorders>
          </w:tcPr>
          <w:p w14:paraId="3F460FE3" w14:textId="77777777" w:rsidR="00365989" w:rsidRPr="00025364" w:rsidRDefault="00365989" w:rsidP="00847C26">
            <w:pPr>
              <w:spacing w:before="0"/>
              <w:rPr>
                <w:rFonts w:eastAsia="Times New Roman"/>
                <w:color w:val="000000"/>
                <w:sz w:val="20"/>
                <w:szCs w:val="20"/>
              </w:rPr>
            </w:pPr>
            <w:r w:rsidRPr="00025364">
              <w:rPr>
                <w:rFonts w:eastAsia="Times New Roman"/>
                <w:color w:val="000000"/>
                <w:sz w:val="20"/>
                <w:szCs w:val="20"/>
              </w:rPr>
              <w:t>89</w:t>
            </w:r>
          </w:p>
        </w:tc>
        <w:tc>
          <w:tcPr>
            <w:tcW w:w="992" w:type="dxa"/>
            <w:tcBorders>
              <w:top w:val="single" w:sz="4" w:space="0" w:color="auto"/>
            </w:tcBorders>
          </w:tcPr>
          <w:p w14:paraId="7DDC4371" w14:textId="77777777" w:rsidR="00365989" w:rsidRPr="00025364" w:rsidRDefault="00365989" w:rsidP="00847C26">
            <w:pPr>
              <w:spacing w:before="0"/>
              <w:rPr>
                <w:rFonts w:eastAsia="Times New Roman"/>
                <w:color w:val="000000"/>
                <w:sz w:val="20"/>
                <w:szCs w:val="20"/>
              </w:rPr>
            </w:pPr>
            <w:r w:rsidRPr="00025364">
              <w:rPr>
                <w:rFonts w:eastAsia="Times New Roman"/>
                <w:color w:val="000000"/>
                <w:sz w:val="20"/>
                <w:szCs w:val="20"/>
              </w:rPr>
              <w:t>91</w:t>
            </w:r>
          </w:p>
        </w:tc>
        <w:tc>
          <w:tcPr>
            <w:tcW w:w="850" w:type="dxa"/>
            <w:tcBorders>
              <w:top w:val="single" w:sz="4" w:space="0" w:color="auto"/>
              <w:right w:val="single" w:sz="4" w:space="0" w:color="auto"/>
            </w:tcBorders>
          </w:tcPr>
          <w:p w14:paraId="06143DF1" w14:textId="77777777" w:rsidR="00365989" w:rsidRPr="00025364" w:rsidRDefault="00365989" w:rsidP="00847C26">
            <w:pPr>
              <w:spacing w:before="0"/>
              <w:rPr>
                <w:rFonts w:eastAsia="Times New Roman"/>
                <w:color w:val="000000"/>
                <w:sz w:val="20"/>
                <w:szCs w:val="20"/>
              </w:rPr>
            </w:pPr>
            <w:r w:rsidRPr="00025364">
              <w:rPr>
                <w:rFonts w:eastAsia="Times New Roman"/>
                <w:color w:val="000000"/>
                <w:sz w:val="20"/>
                <w:szCs w:val="20"/>
              </w:rPr>
              <w:t>94</w:t>
            </w:r>
          </w:p>
        </w:tc>
        <w:tc>
          <w:tcPr>
            <w:tcW w:w="709" w:type="dxa"/>
            <w:tcBorders>
              <w:top w:val="single" w:sz="4" w:space="0" w:color="auto"/>
              <w:left w:val="single" w:sz="4" w:space="0" w:color="auto"/>
            </w:tcBorders>
          </w:tcPr>
          <w:p w14:paraId="5198EBA4" w14:textId="77777777" w:rsidR="00365989" w:rsidRPr="00025364" w:rsidRDefault="00365989" w:rsidP="00847C26">
            <w:pPr>
              <w:spacing w:before="0"/>
              <w:rPr>
                <w:rFonts w:eastAsia="Times New Roman"/>
                <w:color w:val="000000"/>
                <w:sz w:val="20"/>
                <w:szCs w:val="20"/>
              </w:rPr>
            </w:pPr>
            <w:r w:rsidRPr="00025364">
              <w:rPr>
                <w:rFonts w:eastAsia="Times New Roman"/>
                <w:color w:val="000000"/>
                <w:sz w:val="20"/>
                <w:szCs w:val="20"/>
              </w:rPr>
              <w:t>5</w:t>
            </w:r>
          </w:p>
        </w:tc>
        <w:tc>
          <w:tcPr>
            <w:tcW w:w="851" w:type="dxa"/>
            <w:tcBorders>
              <w:top w:val="single" w:sz="4" w:space="0" w:color="auto"/>
            </w:tcBorders>
            <w:vAlign w:val="center"/>
          </w:tcPr>
          <w:p w14:paraId="7294C90B" w14:textId="77777777" w:rsidR="00365989" w:rsidRPr="00025364" w:rsidRDefault="00365989" w:rsidP="00847C26">
            <w:pPr>
              <w:spacing w:before="0"/>
              <w:jc w:val="left"/>
              <w:rPr>
                <w:rFonts w:eastAsia="Times New Roman"/>
                <w:color w:val="000000"/>
                <w:sz w:val="20"/>
                <w:szCs w:val="20"/>
              </w:rPr>
            </w:pPr>
            <w:r w:rsidRPr="00025364">
              <w:rPr>
                <w:rFonts w:eastAsia="Times New Roman"/>
                <w:color w:val="000000"/>
                <w:sz w:val="20"/>
                <w:szCs w:val="20"/>
              </w:rPr>
              <w:t>72</w:t>
            </w:r>
          </w:p>
        </w:tc>
        <w:tc>
          <w:tcPr>
            <w:tcW w:w="990" w:type="dxa"/>
            <w:tcBorders>
              <w:top w:val="single" w:sz="4" w:space="0" w:color="auto"/>
            </w:tcBorders>
            <w:vAlign w:val="center"/>
          </w:tcPr>
          <w:p w14:paraId="50F19C5D" w14:textId="77777777" w:rsidR="00365989" w:rsidRPr="00025364" w:rsidRDefault="00365989" w:rsidP="00847C26">
            <w:pPr>
              <w:spacing w:before="0"/>
              <w:jc w:val="left"/>
              <w:rPr>
                <w:rFonts w:eastAsia="Times New Roman"/>
                <w:color w:val="000000"/>
                <w:sz w:val="20"/>
                <w:szCs w:val="20"/>
              </w:rPr>
            </w:pPr>
            <w:r w:rsidRPr="00025364">
              <w:rPr>
                <w:rFonts w:eastAsia="Times New Roman"/>
                <w:color w:val="000000"/>
                <w:sz w:val="20"/>
                <w:szCs w:val="20"/>
              </w:rPr>
              <w:t>73</w:t>
            </w:r>
          </w:p>
        </w:tc>
        <w:tc>
          <w:tcPr>
            <w:tcW w:w="994" w:type="dxa"/>
            <w:tcBorders>
              <w:top w:val="single" w:sz="4" w:space="0" w:color="auto"/>
            </w:tcBorders>
            <w:vAlign w:val="center"/>
          </w:tcPr>
          <w:p w14:paraId="60086EE1" w14:textId="77777777" w:rsidR="00365989" w:rsidRPr="00025364" w:rsidRDefault="00365989" w:rsidP="00847C26">
            <w:pPr>
              <w:spacing w:before="0"/>
              <w:jc w:val="left"/>
              <w:rPr>
                <w:rFonts w:eastAsia="Times New Roman"/>
                <w:color w:val="000000"/>
                <w:sz w:val="20"/>
                <w:szCs w:val="20"/>
              </w:rPr>
            </w:pPr>
            <w:r w:rsidRPr="00025364">
              <w:rPr>
                <w:rFonts w:eastAsia="Times New Roman"/>
                <w:color w:val="000000"/>
                <w:sz w:val="20"/>
                <w:szCs w:val="20"/>
              </w:rPr>
              <w:t>74</w:t>
            </w:r>
          </w:p>
        </w:tc>
        <w:tc>
          <w:tcPr>
            <w:tcW w:w="851" w:type="dxa"/>
            <w:tcBorders>
              <w:top w:val="single" w:sz="4" w:space="0" w:color="auto"/>
            </w:tcBorders>
            <w:vAlign w:val="center"/>
          </w:tcPr>
          <w:p w14:paraId="3E929870" w14:textId="77777777" w:rsidR="00365989" w:rsidRPr="00025364" w:rsidRDefault="00365989" w:rsidP="00847C26">
            <w:pPr>
              <w:spacing w:before="0"/>
              <w:jc w:val="left"/>
              <w:rPr>
                <w:rFonts w:eastAsia="Times New Roman"/>
                <w:color w:val="000000"/>
                <w:sz w:val="20"/>
                <w:szCs w:val="20"/>
              </w:rPr>
            </w:pPr>
            <w:r w:rsidRPr="00025364">
              <w:rPr>
                <w:rFonts w:eastAsia="Times New Roman"/>
                <w:color w:val="000000"/>
                <w:sz w:val="20"/>
                <w:szCs w:val="20"/>
              </w:rPr>
              <w:t>76</w:t>
            </w:r>
          </w:p>
        </w:tc>
      </w:tr>
      <w:tr w:rsidR="00365989" w:rsidRPr="00025364" w14:paraId="65CBBB52" w14:textId="77777777" w:rsidTr="00847C26">
        <w:trPr>
          <w:jc w:val="center"/>
        </w:trPr>
        <w:tc>
          <w:tcPr>
            <w:tcW w:w="705" w:type="dxa"/>
            <w:vMerge/>
            <w:tcBorders>
              <w:bottom w:val="single" w:sz="4" w:space="0" w:color="auto"/>
              <w:right w:val="single" w:sz="4" w:space="0" w:color="auto"/>
            </w:tcBorders>
          </w:tcPr>
          <w:p w14:paraId="1C48557B" w14:textId="77777777" w:rsidR="00365989" w:rsidRPr="00025364" w:rsidRDefault="00365989" w:rsidP="00847C26">
            <w:pPr>
              <w:spacing w:before="0"/>
              <w:rPr>
                <w:rFonts w:eastAsia="Times New Roman"/>
                <w:color w:val="000000"/>
                <w:sz w:val="20"/>
                <w:szCs w:val="20"/>
              </w:rPr>
            </w:pPr>
          </w:p>
        </w:tc>
        <w:tc>
          <w:tcPr>
            <w:tcW w:w="708" w:type="dxa"/>
            <w:tcBorders>
              <w:left w:val="single" w:sz="4" w:space="0" w:color="auto"/>
            </w:tcBorders>
          </w:tcPr>
          <w:p w14:paraId="1E03FF1E" w14:textId="77777777" w:rsidR="00365989" w:rsidRPr="00025364" w:rsidRDefault="00365989" w:rsidP="00847C26">
            <w:pPr>
              <w:spacing w:before="0"/>
              <w:rPr>
                <w:rFonts w:eastAsia="Times New Roman"/>
                <w:color w:val="000000"/>
                <w:sz w:val="20"/>
                <w:szCs w:val="20"/>
              </w:rPr>
            </w:pPr>
            <w:r w:rsidRPr="00025364">
              <w:rPr>
                <w:rFonts w:eastAsia="Times New Roman"/>
                <w:color w:val="000000"/>
                <w:sz w:val="20"/>
                <w:szCs w:val="20"/>
              </w:rPr>
              <w:t>6</w:t>
            </w:r>
          </w:p>
        </w:tc>
        <w:tc>
          <w:tcPr>
            <w:tcW w:w="850" w:type="dxa"/>
          </w:tcPr>
          <w:p w14:paraId="1A5ED48D" w14:textId="77777777" w:rsidR="00365989" w:rsidRPr="00025364" w:rsidRDefault="00365989" w:rsidP="00847C26">
            <w:pPr>
              <w:spacing w:before="0"/>
              <w:rPr>
                <w:rFonts w:eastAsia="Times New Roman"/>
                <w:color w:val="000000"/>
                <w:sz w:val="20"/>
                <w:szCs w:val="20"/>
              </w:rPr>
            </w:pPr>
            <w:r w:rsidRPr="00025364">
              <w:rPr>
                <w:rFonts w:eastAsia="Times New Roman"/>
                <w:color w:val="000000"/>
                <w:sz w:val="20"/>
                <w:szCs w:val="20"/>
              </w:rPr>
              <w:t>80</w:t>
            </w:r>
          </w:p>
        </w:tc>
        <w:tc>
          <w:tcPr>
            <w:tcW w:w="993" w:type="dxa"/>
          </w:tcPr>
          <w:p w14:paraId="430CF6F8" w14:textId="77777777" w:rsidR="00365989" w:rsidRPr="00025364" w:rsidRDefault="00365989" w:rsidP="00847C26">
            <w:pPr>
              <w:spacing w:before="0"/>
              <w:rPr>
                <w:rFonts w:eastAsia="Times New Roman"/>
                <w:color w:val="000000"/>
                <w:sz w:val="20"/>
                <w:szCs w:val="20"/>
              </w:rPr>
            </w:pPr>
            <w:r w:rsidRPr="00025364">
              <w:rPr>
                <w:rFonts w:eastAsia="Times New Roman"/>
                <w:color w:val="000000"/>
                <w:sz w:val="20"/>
                <w:szCs w:val="20"/>
              </w:rPr>
              <w:t>83</w:t>
            </w:r>
          </w:p>
        </w:tc>
        <w:tc>
          <w:tcPr>
            <w:tcW w:w="992" w:type="dxa"/>
          </w:tcPr>
          <w:p w14:paraId="636B6873" w14:textId="77777777" w:rsidR="00365989" w:rsidRPr="00025364" w:rsidRDefault="00365989" w:rsidP="00847C26">
            <w:pPr>
              <w:spacing w:before="0"/>
              <w:rPr>
                <w:rFonts w:eastAsia="Times New Roman"/>
                <w:color w:val="000000"/>
                <w:sz w:val="20"/>
                <w:szCs w:val="20"/>
              </w:rPr>
            </w:pPr>
            <w:r w:rsidRPr="00025364">
              <w:rPr>
                <w:rFonts w:eastAsia="Times New Roman"/>
                <w:color w:val="000000"/>
                <w:sz w:val="20"/>
                <w:szCs w:val="20"/>
              </w:rPr>
              <w:t>85</w:t>
            </w:r>
          </w:p>
        </w:tc>
        <w:tc>
          <w:tcPr>
            <w:tcW w:w="850" w:type="dxa"/>
            <w:tcBorders>
              <w:right w:val="single" w:sz="4" w:space="0" w:color="auto"/>
            </w:tcBorders>
          </w:tcPr>
          <w:p w14:paraId="2A92F43F" w14:textId="77777777" w:rsidR="00365989" w:rsidRPr="00025364" w:rsidRDefault="00365989" w:rsidP="00847C26">
            <w:pPr>
              <w:spacing w:before="0"/>
              <w:rPr>
                <w:rFonts w:eastAsia="Times New Roman"/>
                <w:color w:val="000000"/>
                <w:sz w:val="20"/>
                <w:szCs w:val="20"/>
              </w:rPr>
            </w:pPr>
            <w:r w:rsidRPr="00025364">
              <w:rPr>
                <w:rFonts w:eastAsia="Times New Roman"/>
                <w:color w:val="000000"/>
                <w:sz w:val="20"/>
                <w:szCs w:val="20"/>
              </w:rPr>
              <w:t>89</w:t>
            </w:r>
          </w:p>
        </w:tc>
        <w:tc>
          <w:tcPr>
            <w:tcW w:w="709" w:type="dxa"/>
            <w:tcBorders>
              <w:left w:val="single" w:sz="4" w:space="0" w:color="auto"/>
            </w:tcBorders>
          </w:tcPr>
          <w:p w14:paraId="62B0E103" w14:textId="77777777" w:rsidR="00365989" w:rsidRPr="00025364" w:rsidRDefault="00365989" w:rsidP="00847C26">
            <w:pPr>
              <w:spacing w:before="0"/>
              <w:rPr>
                <w:rFonts w:eastAsia="Times New Roman"/>
                <w:color w:val="000000"/>
                <w:sz w:val="20"/>
                <w:szCs w:val="20"/>
              </w:rPr>
            </w:pPr>
            <w:r w:rsidRPr="00025364">
              <w:rPr>
                <w:rFonts w:eastAsia="Times New Roman"/>
                <w:color w:val="000000"/>
                <w:sz w:val="20"/>
                <w:szCs w:val="20"/>
              </w:rPr>
              <w:t>6</w:t>
            </w:r>
          </w:p>
        </w:tc>
        <w:tc>
          <w:tcPr>
            <w:tcW w:w="851" w:type="dxa"/>
            <w:vAlign w:val="center"/>
          </w:tcPr>
          <w:p w14:paraId="36B51EE9" w14:textId="77777777" w:rsidR="00365989" w:rsidRPr="00025364" w:rsidRDefault="00365989" w:rsidP="00847C26">
            <w:pPr>
              <w:spacing w:before="0"/>
              <w:jc w:val="left"/>
              <w:rPr>
                <w:rFonts w:eastAsia="Times New Roman"/>
                <w:color w:val="000000"/>
                <w:sz w:val="20"/>
                <w:szCs w:val="20"/>
              </w:rPr>
            </w:pPr>
            <w:r w:rsidRPr="00025364">
              <w:rPr>
                <w:rFonts w:eastAsia="Times New Roman"/>
                <w:color w:val="000000"/>
                <w:sz w:val="20"/>
                <w:szCs w:val="20"/>
              </w:rPr>
              <w:t>63</w:t>
            </w:r>
          </w:p>
        </w:tc>
        <w:tc>
          <w:tcPr>
            <w:tcW w:w="990" w:type="dxa"/>
            <w:vAlign w:val="center"/>
          </w:tcPr>
          <w:p w14:paraId="5D6F9CEC" w14:textId="77777777" w:rsidR="00365989" w:rsidRPr="00025364" w:rsidRDefault="00365989" w:rsidP="00847C26">
            <w:pPr>
              <w:spacing w:before="0"/>
              <w:jc w:val="left"/>
              <w:rPr>
                <w:rFonts w:eastAsia="Times New Roman"/>
                <w:color w:val="000000"/>
                <w:sz w:val="20"/>
                <w:szCs w:val="20"/>
              </w:rPr>
            </w:pPr>
            <w:r w:rsidRPr="00025364">
              <w:rPr>
                <w:rFonts w:eastAsia="Times New Roman"/>
                <w:color w:val="000000"/>
                <w:sz w:val="20"/>
                <w:szCs w:val="20"/>
              </w:rPr>
              <w:t>64</w:t>
            </w:r>
          </w:p>
        </w:tc>
        <w:tc>
          <w:tcPr>
            <w:tcW w:w="994" w:type="dxa"/>
            <w:vAlign w:val="center"/>
          </w:tcPr>
          <w:p w14:paraId="1DE3E021" w14:textId="77777777" w:rsidR="00365989" w:rsidRPr="00025364" w:rsidRDefault="00365989" w:rsidP="00847C26">
            <w:pPr>
              <w:spacing w:before="0"/>
              <w:jc w:val="left"/>
              <w:rPr>
                <w:rFonts w:eastAsia="Times New Roman"/>
                <w:color w:val="000000"/>
                <w:sz w:val="20"/>
                <w:szCs w:val="20"/>
              </w:rPr>
            </w:pPr>
            <w:r w:rsidRPr="00025364">
              <w:rPr>
                <w:rFonts w:eastAsia="Times New Roman"/>
                <w:color w:val="000000"/>
                <w:sz w:val="20"/>
                <w:szCs w:val="20"/>
              </w:rPr>
              <w:t>66</w:t>
            </w:r>
          </w:p>
        </w:tc>
        <w:tc>
          <w:tcPr>
            <w:tcW w:w="851" w:type="dxa"/>
            <w:vAlign w:val="center"/>
          </w:tcPr>
          <w:p w14:paraId="4A1A1606" w14:textId="77777777" w:rsidR="00365989" w:rsidRPr="00025364" w:rsidRDefault="00365989" w:rsidP="00847C26">
            <w:pPr>
              <w:spacing w:before="0"/>
              <w:jc w:val="left"/>
              <w:rPr>
                <w:rFonts w:eastAsia="Times New Roman"/>
                <w:color w:val="000000"/>
                <w:sz w:val="20"/>
                <w:szCs w:val="20"/>
              </w:rPr>
            </w:pPr>
            <w:r w:rsidRPr="00025364">
              <w:rPr>
                <w:rFonts w:eastAsia="Times New Roman"/>
                <w:color w:val="000000"/>
                <w:sz w:val="20"/>
                <w:szCs w:val="20"/>
              </w:rPr>
              <w:t>67</w:t>
            </w:r>
          </w:p>
        </w:tc>
      </w:tr>
      <w:tr w:rsidR="00365989" w:rsidRPr="00025364" w14:paraId="3A93016A" w14:textId="77777777" w:rsidTr="00847C26">
        <w:trPr>
          <w:jc w:val="center"/>
        </w:trPr>
        <w:tc>
          <w:tcPr>
            <w:tcW w:w="705" w:type="dxa"/>
            <w:vMerge/>
            <w:tcBorders>
              <w:bottom w:val="single" w:sz="4" w:space="0" w:color="auto"/>
              <w:right w:val="single" w:sz="4" w:space="0" w:color="auto"/>
            </w:tcBorders>
          </w:tcPr>
          <w:p w14:paraId="53DE1C25" w14:textId="77777777" w:rsidR="00365989" w:rsidRPr="00025364" w:rsidRDefault="00365989" w:rsidP="00847C26">
            <w:pPr>
              <w:spacing w:before="0"/>
              <w:rPr>
                <w:rFonts w:eastAsia="Times New Roman"/>
                <w:color w:val="000000"/>
                <w:sz w:val="20"/>
                <w:szCs w:val="20"/>
              </w:rPr>
            </w:pPr>
          </w:p>
        </w:tc>
        <w:tc>
          <w:tcPr>
            <w:tcW w:w="708" w:type="dxa"/>
            <w:tcBorders>
              <w:left w:val="single" w:sz="4" w:space="0" w:color="auto"/>
            </w:tcBorders>
          </w:tcPr>
          <w:p w14:paraId="0AEA8BBD" w14:textId="77777777" w:rsidR="00365989" w:rsidRPr="00025364" w:rsidRDefault="00365989" w:rsidP="00847C26">
            <w:pPr>
              <w:spacing w:before="0"/>
              <w:rPr>
                <w:rFonts w:eastAsia="Times New Roman"/>
                <w:color w:val="000000"/>
                <w:sz w:val="20"/>
                <w:szCs w:val="20"/>
              </w:rPr>
            </w:pPr>
            <w:r w:rsidRPr="00025364">
              <w:rPr>
                <w:rFonts w:eastAsia="Times New Roman"/>
                <w:color w:val="000000"/>
                <w:sz w:val="20"/>
                <w:szCs w:val="20"/>
              </w:rPr>
              <w:t>12</w:t>
            </w:r>
          </w:p>
        </w:tc>
        <w:tc>
          <w:tcPr>
            <w:tcW w:w="850" w:type="dxa"/>
          </w:tcPr>
          <w:p w14:paraId="62FF9265" w14:textId="77777777" w:rsidR="00365989" w:rsidRPr="00025364" w:rsidRDefault="00365989" w:rsidP="00847C26">
            <w:pPr>
              <w:spacing w:before="0"/>
              <w:rPr>
                <w:rFonts w:eastAsia="Times New Roman"/>
                <w:color w:val="000000"/>
                <w:sz w:val="20"/>
                <w:szCs w:val="20"/>
              </w:rPr>
            </w:pPr>
            <w:r w:rsidRPr="00025364">
              <w:rPr>
                <w:rFonts w:eastAsia="Times New Roman"/>
                <w:color w:val="000000"/>
                <w:sz w:val="20"/>
                <w:szCs w:val="20"/>
              </w:rPr>
              <w:t>74</w:t>
            </w:r>
          </w:p>
        </w:tc>
        <w:tc>
          <w:tcPr>
            <w:tcW w:w="993" w:type="dxa"/>
          </w:tcPr>
          <w:p w14:paraId="01A02A80" w14:textId="77777777" w:rsidR="00365989" w:rsidRPr="00025364" w:rsidRDefault="00365989" w:rsidP="00847C26">
            <w:pPr>
              <w:spacing w:before="0"/>
              <w:rPr>
                <w:rFonts w:eastAsia="Times New Roman"/>
                <w:color w:val="000000"/>
                <w:sz w:val="20"/>
                <w:szCs w:val="20"/>
              </w:rPr>
            </w:pPr>
            <w:r w:rsidRPr="00025364">
              <w:rPr>
                <w:rFonts w:eastAsia="Times New Roman"/>
                <w:color w:val="000000"/>
                <w:sz w:val="20"/>
                <w:szCs w:val="20"/>
              </w:rPr>
              <w:t>77</w:t>
            </w:r>
          </w:p>
        </w:tc>
        <w:tc>
          <w:tcPr>
            <w:tcW w:w="992" w:type="dxa"/>
          </w:tcPr>
          <w:p w14:paraId="788B2300" w14:textId="77777777" w:rsidR="00365989" w:rsidRPr="00025364" w:rsidRDefault="00365989" w:rsidP="00847C26">
            <w:pPr>
              <w:spacing w:before="0"/>
              <w:rPr>
                <w:rFonts w:eastAsia="Times New Roman"/>
                <w:color w:val="000000"/>
                <w:sz w:val="20"/>
                <w:szCs w:val="20"/>
              </w:rPr>
            </w:pPr>
            <w:r w:rsidRPr="00025364">
              <w:rPr>
                <w:rFonts w:eastAsia="Times New Roman"/>
                <w:color w:val="000000"/>
                <w:sz w:val="20"/>
                <w:szCs w:val="20"/>
              </w:rPr>
              <w:t>81</w:t>
            </w:r>
          </w:p>
        </w:tc>
        <w:tc>
          <w:tcPr>
            <w:tcW w:w="850" w:type="dxa"/>
            <w:tcBorders>
              <w:right w:val="single" w:sz="4" w:space="0" w:color="auto"/>
            </w:tcBorders>
          </w:tcPr>
          <w:p w14:paraId="0CCAA12E" w14:textId="77777777" w:rsidR="00365989" w:rsidRPr="00025364" w:rsidRDefault="00365989" w:rsidP="00847C26">
            <w:pPr>
              <w:spacing w:before="0"/>
              <w:rPr>
                <w:rFonts w:eastAsia="Times New Roman"/>
                <w:color w:val="000000"/>
                <w:sz w:val="20"/>
                <w:szCs w:val="20"/>
              </w:rPr>
            </w:pPr>
            <w:r w:rsidRPr="00025364">
              <w:rPr>
                <w:rFonts w:eastAsia="Times New Roman"/>
                <w:color w:val="000000"/>
                <w:sz w:val="20"/>
                <w:szCs w:val="20"/>
              </w:rPr>
              <w:t>86</w:t>
            </w:r>
          </w:p>
        </w:tc>
        <w:tc>
          <w:tcPr>
            <w:tcW w:w="709" w:type="dxa"/>
            <w:tcBorders>
              <w:left w:val="single" w:sz="4" w:space="0" w:color="auto"/>
            </w:tcBorders>
          </w:tcPr>
          <w:p w14:paraId="54960932" w14:textId="77777777" w:rsidR="00365989" w:rsidRPr="00025364" w:rsidRDefault="00365989" w:rsidP="00847C26">
            <w:pPr>
              <w:spacing w:before="0"/>
              <w:rPr>
                <w:rFonts w:eastAsia="Times New Roman"/>
                <w:color w:val="000000"/>
                <w:sz w:val="20"/>
                <w:szCs w:val="20"/>
              </w:rPr>
            </w:pPr>
            <w:r w:rsidRPr="00025364">
              <w:rPr>
                <w:rFonts w:eastAsia="Times New Roman"/>
                <w:color w:val="000000"/>
                <w:sz w:val="20"/>
                <w:szCs w:val="20"/>
              </w:rPr>
              <w:t>12</w:t>
            </w:r>
          </w:p>
        </w:tc>
        <w:tc>
          <w:tcPr>
            <w:tcW w:w="851" w:type="dxa"/>
            <w:vAlign w:val="center"/>
          </w:tcPr>
          <w:p w14:paraId="1AEBB8CE" w14:textId="77777777" w:rsidR="00365989" w:rsidRPr="00025364" w:rsidRDefault="00365989" w:rsidP="00847C26">
            <w:pPr>
              <w:spacing w:before="0"/>
              <w:jc w:val="left"/>
              <w:rPr>
                <w:rFonts w:eastAsia="Times New Roman"/>
                <w:color w:val="000000"/>
                <w:sz w:val="20"/>
                <w:szCs w:val="20"/>
              </w:rPr>
            </w:pPr>
            <w:r w:rsidRPr="00025364">
              <w:rPr>
                <w:rFonts w:eastAsia="Times New Roman"/>
                <w:color w:val="000000"/>
                <w:sz w:val="20"/>
                <w:szCs w:val="20"/>
              </w:rPr>
              <w:t>48</w:t>
            </w:r>
          </w:p>
        </w:tc>
        <w:tc>
          <w:tcPr>
            <w:tcW w:w="990" w:type="dxa"/>
            <w:vAlign w:val="center"/>
          </w:tcPr>
          <w:p w14:paraId="601D710E" w14:textId="77777777" w:rsidR="00365989" w:rsidRPr="00025364" w:rsidRDefault="00365989" w:rsidP="00847C26">
            <w:pPr>
              <w:spacing w:before="0"/>
              <w:jc w:val="left"/>
              <w:rPr>
                <w:rFonts w:eastAsia="Times New Roman"/>
                <w:color w:val="000000"/>
                <w:sz w:val="20"/>
                <w:szCs w:val="20"/>
              </w:rPr>
            </w:pPr>
            <w:r w:rsidRPr="00025364">
              <w:rPr>
                <w:rFonts w:eastAsia="Times New Roman"/>
                <w:color w:val="000000"/>
                <w:sz w:val="20"/>
                <w:szCs w:val="20"/>
              </w:rPr>
              <w:t>50</w:t>
            </w:r>
          </w:p>
        </w:tc>
        <w:tc>
          <w:tcPr>
            <w:tcW w:w="994" w:type="dxa"/>
            <w:vAlign w:val="center"/>
          </w:tcPr>
          <w:p w14:paraId="64870518" w14:textId="77777777" w:rsidR="00365989" w:rsidRPr="00025364" w:rsidRDefault="00365989" w:rsidP="00847C26">
            <w:pPr>
              <w:spacing w:before="0"/>
              <w:jc w:val="left"/>
              <w:rPr>
                <w:rFonts w:eastAsia="Times New Roman"/>
                <w:color w:val="000000"/>
                <w:sz w:val="20"/>
                <w:szCs w:val="20"/>
              </w:rPr>
            </w:pPr>
            <w:r w:rsidRPr="00025364">
              <w:rPr>
                <w:rFonts w:eastAsia="Times New Roman"/>
                <w:color w:val="000000"/>
                <w:sz w:val="20"/>
                <w:szCs w:val="20"/>
              </w:rPr>
              <w:t>54</w:t>
            </w:r>
          </w:p>
        </w:tc>
        <w:tc>
          <w:tcPr>
            <w:tcW w:w="851" w:type="dxa"/>
            <w:vAlign w:val="center"/>
          </w:tcPr>
          <w:p w14:paraId="2ADB4FD9" w14:textId="77777777" w:rsidR="00365989" w:rsidRPr="00025364" w:rsidRDefault="00365989" w:rsidP="00847C26">
            <w:pPr>
              <w:spacing w:before="0"/>
              <w:jc w:val="left"/>
              <w:rPr>
                <w:rFonts w:eastAsia="Times New Roman"/>
                <w:color w:val="000000"/>
                <w:sz w:val="20"/>
                <w:szCs w:val="20"/>
              </w:rPr>
            </w:pPr>
            <w:r w:rsidRPr="00025364">
              <w:rPr>
                <w:rFonts w:eastAsia="Times New Roman"/>
                <w:color w:val="000000"/>
                <w:sz w:val="20"/>
                <w:szCs w:val="20"/>
              </w:rPr>
              <w:t>56</w:t>
            </w:r>
          </w:p>
        </w:tc>
      </w:tr>
      <w:tr w:rsidR="00365989" w:rsidRPr="00025364" w14:paraId="79EAA5D9" w14:textId="77777777" w:rsidTr="00847C26">
        <w:trPr>
          <w:jc w:val="center"/>
        </w:trPr>
        <w:tc>
          <w:tcPr>
            <w:tcW w:w="705" w:type="dxa"/>
            <w:vMerge/>
            <w:tcBorders>
              <w:bottom w:val="single" w:sz="4" w:space="0" w:color="auto"/>
              <w:right w:val="single" w:sz="4" w:space="0" w:color="auto"/>
            </w:tcBorders>
          </w:tcPr>
          <w:p w14:paraId="34AA0139" w14:textId="77777777" w:rsidR="00365989" w:rsidRPr="00025364" w:rsidRDefault="00365989" w:rsidP="00847C26">
            <w:pPr>
              <w:spacing w:before="0"/>
              <w:rPr>
                <w:rFonts w:eastAsia="Times New Roman"/>
                <w:color w:val="000000"/>
                <w:sz w:val="20"/>
                <w:szCs w:val="20"/>
              </w:rPr>
            </w:pPr>
          </w:p>
        </w:tc>
        <w:tc>
          <w:tcPr>
            <w:tcW w:w="708" w:type="dxa"/>
            <w:tcBorders>
              <w:left w:val="single" w:sz="4" w:space="0" w:color="auto"/>
              <w:bottom w:val="single" w:sz="4" w:space="0" w:color="auto"/>
            </w:tcBorders>
          </w:tcPr>
          <w:p w14:paraId="78FDA6A5" w14:textId="77777777" w:rsidR="00365989" w:rsidRPr="00025364" w:rsidRDefault="00365989" w:rsidP="00847C26">
            <w:pPr>
              <w:spacing w:before="0"/>
              <w:rPr>
                <w:rFonts w:eastAsia="Times New Roman"/>
                <w:color w:val="000000"/>
                <w:sz w:val="20"/>
                <w:szCs w:val="20"/>
              </w:rPr>
            </w:pPr>
            <w:r w:rsidRPr="00025364">
              <w:rPr>
                <w:rFonts w:eastAsia="Times New Roman"/>
                <w:color w:val="000000"/>
                <w:sz w:val="20"/>
                <w:szCs w:val="20"/>
              </w:rPr>
              <w:t>≥20</w:t>
            </w:r>
          </w:p>
        </w:tc>
        <w:tc>
          <w:tcPr>
            <w:tcW w:w="850" w:type="dxa"/>
            <w:tcBorders>
              <w:bottom w:val="single" w:sz="4" w:space="0" w:color="auto"/>
            </w:tcBorders>
          </w:tcPr>
          <w:p w14:paraId="35EEF7F6" w14:textId="77777777" w:rsidR="00365989" w:rsidRPr="00025364" w:rsidRDefault="00365989" w:rsidP="00847C26">
            <w:pPr>
              <w:spacing w:before="0"/>
              <w:rPr>
                <w:rFonts w:eastAsia="Times New Roman"/>
                <w:color w:val="000000"/>
                <w:sz w:val="20"/>
                <w:szCs w:val="20"/>
              </w:rPr>
            </w:pPr>
            <w:r w:rsidRPr="00025364">
              <w:rPr>
                <w:rFonts w:eastAsia="Times New Roman"/>
                <w:color w:val="000000"/>
                <w:sz w:val="20"/>
                <w:szCs w:val="20"/>
              </w:rPr>
              <w:t>71</w:t>
            </w:r>
          </w:p>
        </w:tc>
        <w:tc>
          <w:tcPr>
            <w:tcW w:w="993" w:type="dxa"/>
            <w:tcBorders>
              <w:bottom w:val="single" w:sz="4" w:space="0" w:color="auto"/>
            </w:tcBorders>
          </w:tcPr>
          <w:p w14:paraId="2BAB6120" w14:textId="77777777" w:rsidR="00365989" w:rsidRPr="00025364" w:rsidRDefault="00365989" w:rsidP="00847C26">
            <w:pPr>
              <w:spacing w:before="0"/>
              <w:rPr>
                <w:rFonts w:eastAsia="Times New Roman"/>
                <w:color w:val="000000"/>
                <w:sz w:val="20"/>
                <w:szCs w:val="20"/>
              </w:rPr>
            </w:pPr>
            <w:r w:rsidRPr="00025364">
              <w:rPr>
                <w:rFonts w:eastAsia="Times New Roman"/>
                <w:color w:val="000000"/>
                <w:sz w:val="20"/>
                <w:szCs w:val="20"/>
              </w:rPr>
              <w:t>74</w:t>
            </w:r>
          </w:p>
        </w:tc>
        <w:tc>
          <w:tcPr>
            <w:tcW w:w="992" w:type="dxa"/>
            <w:tcBorders>
              <w:bottom w:val="single" w:sz="4" w:space="0" w:color="auto"/>
            </w:tcBorders>
          </w:tcPr>
          <w:p w14:paraId="68B9CA69" w14:textId="77777777" w:rsidR="00365989" w:rsidRPr="00025364" w:rsidRDefault="00365989" w:rsidP="00847C26">
            <w:pPr>
              <w:spacing w:before="0"/>
              <w:rPr>
                <w:rFonts w:eastAsia="Times New Roman"/>
                <w:color w:val="000000"/>
                <w:sz w:val="20"/>
                <w:szCs w:val="20"/>
              </w:rPr>
            </w:pPr>
            <w:r w:rsidRPr="00025364">
              <w:rPr>
                <w:rFonts w:eastAsia="Times New Roman"/>
                <w:color w:val="000000"/>
                <w:sz w:val="20"/>
                <w:szCs w:val="20"/>
              </w:rPr>
              <w:t>76</w:t>
            </w:r>
          </w:p>
        </w:tc>
        <w:tc>
          <w:tcPr>
            <w:tcW w:w="850" w:type="dxa"/>
            <w:tcBorders>
              <w:bottom w:val="single" w:sz="4" w:space="0" w:color="auto"/>
              <w:right w:val="single" w:sz="4" w:space="0" w:color="auto"/>
            </w:tcBorders>
          </w:tcPr>
          <w:p w14:paraId="3A970A6B" w14:textId="77777777" w:rsidR="00365989" w:rsidRPr="00025364" w:rsidRDefault="00365989" w:rsidP="00847C26">
            <w:pPr>
              <w:spacing w:before="0"/>
              <w:rPr>
                <w:rFonts w:eastAsia="Times New Roman"/>
                <w:color w:val="000000"/>
                <w:sz w:val="20"/>
                <w:szCs w:val="20"/>
              </w:rPr>
            </w:pPr>
            <w:r w:rsidRPr="00025364">
              <w:rPr>
                <w:rFonts w:eastAsia="Times New Roman"/>
                <w:color w:val="000000"/>
                <w:sz w:val="20"/>
                <w:szCs w:val="20"/>
              </w:rPr>
              <w:t>80</w:t>
            </w:r>
          </w:p>
        </w:tc>
        <w:tc>
          <w:tcPr>
            <w:tcW w:w="709" w:type="dxa"/>
            <w:tcBorders>
              <w:left w:val="single" w:sz="4" w:space="0" w:color="auto"/>
              <w:bottom w:val="single" w:sz="4" w:space="0" w:color="auto"/>
            </w:tcBorders>
          </w:tcPr>
          <w:p w14:paraId="4F777067" w14:textId="77777777" w:rsidR="00365989" w:rsidRPr="00025364" w:rsidRDefault="00365989" w:rsidP="00847C26">
            <w:pPr>
              <w:spacing w:before="0"/>
              <w:rPr>
                <w:rFonts w:eastAsia="Times New Roman"/>
                <w:color w:val="000000"/>
                <w:sz w:val="20"/>
                <w:szCs w:val="20"/>
              </w:rPr>
            </w:pPr>
            <w:r w:rsidRPr="00025364">
              <w:rPr>
                <w:rFonts w:eastAsia="Times New Roman"/>
                <w:color w:val="000000"/>
                <w:sz w:val="20"/>
                <w:szCs w:val="20"/>
              </w:rPr>
              <w:t>≥ 20</w:t>
            </w:r>
          </w:p>
        </w:tc>
        <w:tc>
          <w:tcPr>
            <w:tcW w:w="851" w:type="dxa"/>
            <w:tcBorders>
              <w:bottom w:val="single" w:sz="4" w:space="0" w:color="auto"/>
            </w:tcBorders>
            <w:vAlign w:val="center"/>
          </w:tcPr>
          <w:p w14:paraId="34200ED6" w14:textId="77777777" w:rsidR="00365989" w:rsidRPr="00025364" w:rsidRDefault="00365989" w:rsidP="00847C26">
            <w:pPr>
              <w:spacing w:before="0"/>
              <w:jc w:val="left"/>
              <w:rPr>
                <w:rFonts w:eastAsia="Times New Roman"/>
                <w:color w:val="000000"/>
                <w:sz w:val="20"/>
                <w:szCs w:val="20"/>
              </w:rPr>
            </w:pPr>
            <w:r w:rsidRPr="00025364">
              <w:rPr>
                <w:rFonts w:eastAsia="Times New Roman"/>
                <w:color w:val="000000"/>
                <w:sz w:val="20"/>
                <w:szCs w:val="20"/>
              </w:rPr>
              <w:t>53</w:t>
            </w:r>
          </w:p>
        </w:tc>
        <w:tc>
          <w:tcPr>
            <w:tcW w:w="990" w:type="dxa"/>
            <w:tcBorders>
              <w:bottom w:val="single" w:sz="4" w:space="0" w:color="auto"/>
            </w:tcBorders>
            <w:vAlign w:val="center"/>
          </w:tcPr>
          <w:p w14:paraId="4CE60567" w14:textId="77777777" w:rsidR="00365989" w:rsidRPr="00025364" w:rsidRDefault="00365989" w:rsidP="00847C26">
            <w:pPr>
              <w:spacing w:before="0"/>
              <w:jc w:val="left"/>
              <w:rPr>
                <w:rFonts w:eastAsia="Times New Roman"/>
                <w:color w:val="000000"/>
                <w:sz w:val="20"/>
                <w:szCs w:val="20"/>
              </w:rPr>
            </w:pPr>
            <w:r w:rsidRPr="00025364">
              <w:rPr>
                <w:rFonts w:eastAsia="Times New Roman"/>
                <w:color w:val="000000"/>
                <w:sz w:val="20"/>
                <w:szCs w:val="20"/>
              </w:rPr>
              <w:t>54</w:t>
            </w:r>
          </w:p>
        </w:tc>
        <w:tc>
          <w:tcPr>
            <w:tcW w:w="994" w:type="dxa"/>
            <w:tcBorders>
              <w:bottom w:val="single" w:sz="4" w:space="0" w:color="auto"/>
            </w:tcBorders>
            <w:vAlign w:val="center"/>
          </w:tcPr>
          <w:p w14:paraId="2F6A1C35" w14:textId="77777777" w:rsidR="00365989" w:rsidRPr="00025364" w:rsidRDefault="00365989" w:rsidP="00847C26">
            <w:pPr>
              <w:spacing w:before="0"/>
              <w:jc w:val="left"/>
              <w:rPr>
                <w:rFonts w:eastAsia="Times New Roman"/>
                <w:color w:val="000000"/>
                <w:sz w:val="20"/>
                <w:szCs w:val="20"/>
              </w:rPr>
            </w:pPr>
            <w:r w:rsidRPr="00025364">
              <w:rPr>
                <w:rFonts w:eastAsia="Times New Roman"/>
                <w:color w:val="000000"/>
                <w:sz w:val="20"/>
                <w:szCs w:val="20"/>
              </w:rPr>
              <w:t>56</w:t>
            </w:r>
          </w:p>
        </w:tc>
        <w:tc>
          <w:tcPr>
            <w:tcW w:w="851" w:type="dxa"/>
            <w:tcBorders>
              <w:bottom w:val="single" w:sz="4" w:space="0" w:color="auto"/>
            </w:tcBorders>
            <w:vAlign w:val="center"/>
          </w:tcPr>
          <w:p w14:paraId="14C8E44A" w14:textId="77777777" w:rsidR="00365989" w:rsidRPr="00025364" w:rsidRDefault="00365989" w:rsidP="00847C26">
            <w:pPr>
              <w:spacing w:before="0"/>
              <w:jc w:val="left"/>
              <w:rPr>
                <w:rFonts w:eastAsia="Times New Roman"/>
                <w:color w:val="000000"/>
                <w:sz w:val="20"/>
                <w:szCs w:val="20"/>
              </w:rPr>
            </w:pPr>
            <w:r w:rsidRPr="00025364">
              <w:rPr>
                <w:rFonts w:eastAsia="Times New Roman"/>
                <w:color w:val="000000"/>
                <w:sz w:val="20"/>
                <w:szCs w:val="20"/>
              </w:rPr>
              <w:t>58</w:t>
            </w:r>
          </w:p>
        </w:tc>
      </w:tr>
      <w:tr w:rsidR="00365989" w:rsidRPr="00025364" w14:paraId="0CE22D79" w14:textId="77777777" w:rsidTr="00847C26">
        <w:trPr>
          <w:jc w:val="center"/>
        </w:trPr>
        <w:tc>
          <w:tcPr>
            <w:tcW w:w="705" w:type="dxa"/>
            <w:vMerge w:val="restart"/>
            <w:tcBorders>
              <w:top w:val="single" w:sz="4" w:space="0" w:color="auto"/>
              <w:bottom w:val="single" w:sz="4" w:space="0" w:color="auto"/>
              <w:right w:val="single" w:sz="4" w:space="0" w:color="auto"/>
            </w:tcBorders>
          </w:tcPr>
          <w:p w14:paraId="39E97429" w14:textId="77777777" w:rsidR="00365989" w:rsidRPr="00025364" w:rsidRDefault="00365989" w:rsidP="00847C26">
            <w:pPr>
              <w:spacing w:before="0"/>
              <w:rPr>
                <w:rFonts w:eastAsia="Times New Roman"/>
                <w:color w:val="000000"/>
                <w:sz w:val="20"/>
                <w:szCs w:val="20"/>
              </w:rPr>
            </w:pPr>
            <w:r w:rsidRPr="00025364">
              <w:rPr>
                <w:rFonts w:eastAsia="Times New Roman"/>
                <w:color w:val="000000"/>
                <w:sz w:val="20"/>
                <w:szCs w:val="20"/>
              </w:rPr>
              <w:t>3.0</w:t>
            </w:r>
          </w:p>
        </w:tc>
        <w:tc>
          <w:tcPr>
            <w:tcW w:w="708" w:type="dxa"/>
            <w:tcBorders>
              <w:top w:val="single" w:sz="4" w:space="0" w:color="auto"/>
              <w:left w:val="single" w:sz="4" w:space="0" w:color="auto"/>
            </w:tcBorders>
          </w:tcPr>
          <w:p w14:paraId="4C1A2C53" w14:textId="77777777" w:rsidR="00365989" w:rsidRPr="00025364" w:rsidRDefault="00365989" w:rsidP="00847C26">
            <w:pPr>
              <w:spacing w:before="0"/>
              <w:rPr>
                <w:rFonts w:eastAsia="Times New Roman"/>
                <w:color w:val="000000"/>
                <w:sz w:val="20"/>
                <w:szCs w:val="20"/>
              </w:rPr>
            </w:pPr>
            <w:r w:rsidRPr="00025364">
              <w:rPr>
                <w:rFonts w:eastAsia="Times New Roman"/>
                <w:color w:val="000000"/>
                <w:sz w:val="20"/>
                <w:szCs w:val="20"/>
              </w:rPr>
              <w:t>5</w:t>
            </w:r>
          </w:p>
        </w:tc>
        <w:tc>
          <w:tcPr>
            <w:tcW w:w="850" w:type="dxa"/>
            <w:tcBorders>
              <w:top w:val="single" w:sz="4" w:space="0" w:color="auto"/>
            </w:tcBorders>
          </w:tcPr>
          <w:p w14:paraId="2323476B" w14:textId="77777777" w:rsidR="00365989" w:rsidRPr="00025364" w:rsidRDefault="00365989" w:rsidP="00847C26">
            <w:pPr>
              <w:spacing w:before="0"/>
              <w:rPr>
                <w:rFonts w:eastAsia="Times New Roman"/>
                <w:color w:val="000000"/>
                <w:sz w:val="20"/>
                <w:szCs w:val="20"/>
              </w:rPr>
            </w:pPr>
            <w:r w:rsidRPr="00025364">
              <w:rPr>
                <w:rFonts w:eastAsia="Times New Roman"/>
                <w:color w:val="000000"/>
                <w:sz w:val="20"/>
                <w:szCs w:val="20"/>
              </w:rPr>
              <w:t>129</w:t>
            </w:r>
          </w:p>
        </w:tc>
        <w:tc>
          <w:tcPr>
            <w:tcW w:w="993" w:type="dxa"/>
            <w:tcBorders>
              <w:top w:val="single" w:sz="4" w:space="0" w:color="auto"/>
            </w:tcBorders>
          </w:tcPr>
          <w:p w14:paraId="1B77907E" w14:textId="77777777" w:rsidR="00365989" w:rsidRPr="00025364" w:rsidRDefault="00365989" w:rsidP="00847C26">
            <w:pPr>
              <w:spacing w:before="0"/>
              <w:rPr>
                <w:rFonts w:eastAsia="Times New Roman"/>
                <w:color w:val="000000"/>
                <w:sz w:val="20"/>
                <w:szCs w:val="20"/>
              </w:rPr>
            </w:pPr>
            <w:r w:rsidRPr="00025364">
              <w:rPr>
                <w:rFonts w:eastAsia="Times New Roman"/>
                <w:color w:val="000000"/>
                <w:sz w:val="20"/>
                <w:szCs w:val="20"/>
              </w:rPr>
              <w:t>131</w:t>
            </w:r>
          </w:p>
        </w:tc>
        <w:tc>
          <w:tcPr>
            <w:tcW w:w="992" w:type="dxa"/>
            <w:tcBorders>
              <w:top w:val="single" w:sz="4" w:space="0" w:color="auto"/>
            </w:tcBorders>
          </w:tcPr>
          <w:p w14:paraId="54EEE33A" w14:textId="77777777" w:rsidR="00365989" w:rsidRPr="00025364" w:rsidRDefault="00365989" w:rsidP="00847C26">
            <w:pPr>
              <w:spacing w:before="0"/>
              <w:rPr>
                <w:rFonts w:eastAsia="Times New Roman"/>
                <w:color w:val="000000"/>
                <w:sz w:val="20"/>
                <w:szCs w:val="20"/>
              </w:rPr>
            </w:pPr>
            <w:r w:rsidRPr="00025364">
              <w:rPr>
                <w:rFonts w:eastAsia="Times New Roman"/>
                <w:color w:val="000000"/>
                <w:sz w:val="20"/>
                <w:szCs w:val="20"/>
              </w:rPr>
              <w:t>133</w:t>
            </w:r>
          </w:p>
        </w:tc>
        <w:tc>
          <w:tcPr>
            <w:tcW w:w="850" w:type="dxa"/>
            <w:tcBorders>
              <w:top w:val="single" w:sz="4" w:space="0" w:color="auto"/>
              <w:right w:val="single" w:sz="4" w:space="0" w:color="auto"/>
            </w:tcBorders>
          </w:tcPr>
          <w:p w14:paraId="6B8FFD69" w14:textId="77777777" w:rsidR="00365989" w:rsidRPr="00025364" w:rsidRDefault="00365989" w:rsidP="00847C26">
            <w:pPr>
              <w:spacing w:before="0"/>
              <w:rPr>
                <w:rFonts w:eastAsia="Times New Roman"/>
                <w:color w:val="000000"/>
                <w:sz w:val="20"/>
                <w:szCs w:val="20"/>
              </w:rPr>
            </w:pPr>
            <w:r w:rsidRPr="00025364">
              <w:rPr>
                <w:rFonts w:eastAsia="Times New Roman"/>
                <w:color w:val="000000"/>
                <w:sz w:val="20"/>
                <w:szCs w:val="20"/>
              </w:rPr>
              <w:t>136</w:t>
            </w:r>
          </w:p>
        </w:tc>
        <w:tc>
          <w:tcPr>
            <w:tcW w:w="709" w:type="dxa"/>
            <w:tcBorders>
              <w:top w:val="single" w:sz="4" w:space="0" w:color="auto"/>
              <w:left w:val="single" w:sz="4" w:space="0" w:color="auto"/>
            </w:tcBorders>
          </w:tcPr>
          <w:p w14:paraId="0DF9A114" w14:textId="77777777" w:rsidR="00365989" w:rsidRPr="00025364" w:rsidRDefault="00365989" w:rsidP="00847C26">
            <w:pPr>
              <w:spacing w:before="0"/>
              <w:rPr>
                <w:rFonts w:eastAsia="Times New Roman"/>
                <w:color w:val="000000"/>
                <w:sz w:val="20"/>
                <w:szCs w:val="20"/>
              </w:rPr>
            </w:pPr>
            <w:r w:rsidRPr="00025364">
              <w:rPr>
                <w:rFonts w:eastAsia="Times New Roman"/>
                <w:color w:val="000000"/>
                <w:sz w:val="20"/>
                <w:szCs w:val="20"/>
              </w:rPr>
              <w:t>5</w:t>
            </w:r>
          </w:p>
        </w:tc>
        <w:tc>
          <w:tcPr>
            <w:tcW w:w="851" w:type="dxa"/>
            <w:tcBorders>
              <w:top w:val="single" w:sz="4" w:space="0" w:color="auto"/>
            </w:tcBorders>
            <w:vAlign w:val="center"/>
          </w:tcPr>
          <w:p w14:paraId="3CA54087" w14:textId="77777777" w:rsidR="00365989" w:rsidRPr="00025364" w:rsidRDefault="00365989" w:rsidP="00847C26">
            <w:pPr>
              <w:spacing w:before="0"/>
              <w:jc w:val="left"/>
              <w:rPr>
                <w:rFonts w:eastAsia="Times New Roman"/>
                <w:color w:val="000000"/>
                <w:sz w:val="20"/>
                <w:szCs w:val="20"/>
              </w:rPr>
            </w:pPr>
            <w:r w:rsidRPr="00025364">
              <w:rPr>
                <w:rFonts w:eastAsia="Times New Roman"/>
                <w:color w:val="000000"/>
                <w:sz w:val="20"/>
                <w:szCs w:val="20"/>
              </w:rPr>
              <w:t>111</w:t>
            </w:r>
          </w:p>
        </w:tc>
        <w:tc>
          <w:tcPr>
            <w:tcW w:w="990" w:type="dxa"/>
            <w:tcBorders>
              <w:top w:val="single" w:sz="4" w:space="0" w:color="auto"/>
            </w:tcBorders>
            <w:vAlign w:val="center"/>
          </w:tcPr>
          <w:p w14:paraId="2AA940BA" w14:textId="77777777" w:rsidR="00365989" w:rsidRPr="00025364" w:rsidRDefault="00365989" w:rsidP="00847C26">
            <w:pPr>
              <w:spacing w:before="0"/>
              <w:jc w:val="left"/>
              <w:rPr>
                <w:rFonts w:eastAsia="Times New Roman"/>
                <w:color w:val="000000"/>
                <w:sz w:val="20"/>
                <w:szCs w:val="20"/>
              </w:rPr>
            </w:pPr>
            <w:r w:rsidRPr="00025364">
              <w:rPr>
                <w:rFonts w:eastAsia="Times New Roman"/>
                <w:color w:val="000000"/>
                <w:sz w:val="20"/>
                <w:szCs w:val="20"/>
              </w:rPr>
              <w:t>112</w:t>
            </w:r>
          </w:p>
        </w:tc>
        <w:tc>
          <w:tcPr>
            <w:tcW w:w="994" w:type="dxa"/>
            <w:tcBorders>
              <w:top w:val="single" w:sz="4" w:space="0" w:color="auto"/>
            </w:tcBorders>
            <w:vAlign w:val="center"/>
          </w:tcPr>
          <w:p w14:paraId="3A24F690" w14:textId="77777777" w:rsidR="00365989" w:rsidRPr="00025364" w:rsidRDefault="00365989" w:rsidP="00847C26">
            <w:pPr>
              <w:spacing w:before="0"/>
              <w:jc w:val="left"/>
              <w:rPr>
                <w:rFonts w:eastAsia="Times New Roman"/>
                <w:color w:val="000000"/>
                <w:sz w:val="20"/>
                <w:szCs w:val="20"/>
              </w:rPr>
            </w:pPr>
            <w:r w:rsidRPr="00025364">
              <w:rPr>
                <w:rFonts w:eastAsia="Times New Roman"/>
                <w:color w:val="000000"/>
                <w:sz w:val="20"/>
                <w:szCs w:val="20"/>
              </w:rPr>
              <w:t>113</w:t>
            </w:r>
          </w:p>
        </w:tc>
        <w:tc>
          <w:tcPr>
            <w:tcW w:w="851" w:type="dxa"/>
            <w:tcBorders>
              <w:top w:val="single" w:sz="4" w:space="0" w:color="auto"/>
            </w:tcBorders>
            <w:vAlign w:val="center"/>
          </w:tcPr>
          <w:p w14:paraId="3713C7BB" w14:textId="77777777" w:rsidR="00365989" w:rsidRPr="00025364" w:rsidRDefault="00365989" w:rsidP="00847C26">
            <w:pPr>
              <w:spacing w:before="0"/>
              <w:jc w:val="left"/>
              <w:rPr>
                <w:rFonts w:eastAsia="Times New Roman"/>
                <w:color w:val="000000"/>
                <w:sz w:val="20"/>
                <w:szCs w:val="20"/>
              </w:rPr>
            </w:pPr>
            <w:r w:rsidRPr="00025364">
              <w:rPr>
                <w:rFonts w:eastAsia="Times New Roman"/>
                <w:color w:val="000000"/>
                <w:sz w:val="20"/>
                <w:szCs w:val="20"/>
              </w:rPr>
              <w:t>114</w:t>
            </w:r>
          </w:p>
        </w:tc>
      </w:tr>
      <w:tr w:rsidR="00365989" w:rsidRPr="00025364" w14:paraId="40139167" w14:textId="77777777" w:rsidTr="00847C26">
        <w:trPr>
          <w:jc w:val="center"/>
        </w:trPr>
        <w:tc>
          <w:tcPr>
            <w:tcW w:w="705" w:type="dxa"/>
            <w:vMerge/>
            <w:tcBorders>
              <w:bottom w:val="single" w:sz="4" w:space="0" w:color="auto"/>
              <w:right w:val="single" w:sz="4" w:space="0" w:color="auto"/>
            </w:tcBorders>
          </w:tcPr>
          <w:p w14:paraId="5BF73AF2" w14:textId="77777777" w:rsidR="00365989" w:rsidRPr="00025364" w:rsidRDefault="00365989" w:rsidP="00847C26">
            <w:pPr>
              <w:spacing w:before="0"/>
              <w:rPr>
                <w:rFonts w:eastAsia="Times New Roman"/>
                <w:color w:val="000000"/>
                <w:sz w:val="20"/>
                <w:szCs w:val="20"/>
              </w:rPr>
            </w:pPr>
          </w:p>
        </w:tc>
        <w:tc>
          <w:tcPr>
            <w:tcW w:w="708" w:type="dxa"/>
            <w:tcBorders>
              <w:left w:val="single" w:sz="4" w:space="0" w:color="auto"/>
            </w:tcBorders>
          </w:tcPr>
          <w:p w14:paraId="369D3466" w14:textId="77777777" w:rsidR="00365989" w:rsidRPr="00025364" w:rsidRDefault="00365989" w:rsidP="00847C26">
            <w:pPr>
              <w:spacing w:before="0"/>
              <w:rPr>
                <w:rFonts w:eastAsia="Times New Roman"/>
                <w:color w:val="000000"/>
                <w:sz w:val="20"/>
                <w:szCs w:val="20"/>
              </w:rPr>
            </w:pPr>
            <w:r w:rsidRPr="00025364">
              <w:rPr>
                <w:rFonts w:eastAsia="Times New Roman"/>
                <w:color w:val="000000"/>
                <w:sz w:val="20"/>
                <w:szCs w:val="20"/>
              </w:rPr>
              <w:t>6</w:t>
            </w:r>
          </w:p>
        </w:tc>
        <w:tc>
          <w:tcPr>
            <w:tcW w:w="850" w:type="dxa"/>
          </w:tcPr>
          <w:p w14:paraId="47F008C4" w14:textId="77777777" w:rsidR="00365989" w:rsidRPr="00025364" w:rsidRDefault="00365989" w:rsidP="00847C26">
            <w:pPr>
              <w:spacing w:before="0"/>
              <w:rPr>
                <w:rFonts w:eastAsia="Times New Roman"/>
                <w:color w:val="000000"/>
                <w:sz w:val="20"/>
                <w:szCs w:val="20"/>
              </w:rPr>
            </w:pPr>
            <w:r w:rsidRPr="00025364">
              <w:rPr>
                <w:rFonts w:eastAsia="Times New Roman"/>
                <w:color w:val="000000"/>
                <w:sz w:val="20"/>
                <w:szCs w:val="20"/>
              </w:rPr>
              <w:t>118</w:t>
            </w:r>
          </w:p>
        </w:tc>
        <w:tc>
          <w:tcPr>
            <w:tcW w:w="993" w:type="dxa"/>
          </w:tcPr>
          <w:p w14:paraId="5E8D2DA1" w14:textId="77777777" w:rsidR="00365989" w:rsidRPr="00025364" w:rsidRDefault="00365989" w:rsidP="00847C26">
            <w:pPr>
              <w:spacing w:before="0"/>
              <w:rPr>
                <w:rFonts w:eastAsia="Times New Roman"/>
                <w:color w:val="000000"/>
                <w:sz w:val="20"/>
                <w:szCs w:val="20"/>
              </w:rPr>
            </w:pPr>
            <w:r w:rsidRPr="00025364">
              <w:rPr>
                <w:rFonts w:eastAsia="Times New Roman"/>
                <w:color w:val="000000"/>
                <w:sz w:val="20"/>
                <w:szCs w:val="20"/>
              </w:rPr>
              <w:t>120</w:t>
            </w:r>
          </w:p>
        </w:tc>
        <w:tc>
          <w:tcPr>
            <w:tcW w:w="992" w:type="dxa"/>
          </w:tcPr>
          <w:p w14:paraId="691C5EF0" w14:textId="77777777" w:rsidR="00365989" w:rsidRPr="00025364" w:rsidRDefault="00365989" w:rsidP="00847C26">
            <w:pPr>
              <w:spacing w:before="0"/>
              <w:rPr>
                <w:rFonts w:eastAsia="Times New Roman"/>
                <w:color w:val="000000"/>
                <w:sz w:val="20"/>
                <w:szCs w:val="20"/>
              </w:rPr>
            </w:pPr>
            <w:r w:rsidRPr="00025364">
              <w:rPr>
                <w:rFonts w:eastAsia="Times New Roman"/>
                <w:color w:val="000000"/>
                <w:sz w:val="20"/>
                <w:szCs w:val="20"/>
              </w:rPr>
              <w:t>123</w:t>
            </w:r>
          </w:p>
        </w:tc>
        <w:tc>
          <w:tcPr>
            <w:tcW w:w="850" w:type="dxa"/>
            <w:tcBorders>
              <w:right w:val="single" w:sz="4" w:space="0" w:color="auto"/>
            </w:tcBorders>
          </w:tcPr>
          <w:p w14:paraId="00731B25" w14:textId="77777777" w:rsidR="00365989" w:rsidRPr="00025364" w:rsidRDefault="00365989" w:rsidP="00847C26">
            <w:pPr>
              <w:spacing w:before="0"/>
              <w:rPr>
                <w:rFonts w:eastAsia="Times New Roman"/>
                <w:color w:val="000000"/>
                <w:sz w:val="20"/>
                <w:szCs w:val="20"/>
              </w:rPr>
            </w:pPr>
            <w:r w:rsidRPr="00025364">
              <w:rPr>
                <w:rFonts w:eastAsia="Times New Roman"/>
                <w:color w:val="000000"/>
                <w:sz w:val="20"/>
                <w:szCs w:val="20"/>
              </w:rPr>
              <w:t>127</w:t>
            </w:r>
          </w:p>
        </w:tc>
        <w:tc>
          <w:tcPr>
            <w:tcW w:w="709" w:type="dxa"/>
            <w:tcBorders>
              <w:left w:val="single" w:sz="4" w:space="0" w:color="auto"/>
            </w:tcBorders>
          </w:tcPr>
          <w:p w14:paraId="5AE51AE1" w14:textId="77777777" w:rsidR="00365989" w:rsidRPr="00025364" w:rsidRDefault="00365989" w:rsidP="00847C26">
            <w:pPr>
              <w:spacing w:before="0"/>
              <w:rPr>
                <w:rFonts w:eastAsia="Times New Roman"/>
                <w:color w:val="000000"/>
                <w:sz w:val="20"/>
                <w:szCs w:val="20"/>
              </w:rPr>
            </w:pPr>
            <w:r w:rsidRPr="00025364">
              <w:rPr>
                <w:rFonts w:eastAsia="Times New Roman"/>
                <w:color w:val="000000"/>
                <w:sz w:val="20"/>
                <w:szCs w:val="20"/>
              </w:rPr>
              <w:t>6</w:t>
            </w:r>
          </w:p>
        </w:tc>
        <w:tc>
          <w:tcPr>
            <w:tcW w:w="851" w:type="dxa"/>
            <w:vAlign w:val="center"/>
          </w:tcPr>
          <w:p w14:paraId="22450BAC" w14:textId="77777777" w:rsidR="00365989" w:rsidRPr="00025364" w:rsidRDefault="00365989" w:rsidP="00847C26">
            <w:pPr>
              <w:spacing w:before="0"/>
              <w:jc w:val="left"/>
              <w:rPr>
                <w:rFonts w:eastAsia="Times New Roman"/>
                <w:color w:val="000000"/>
                <w:sz w:val="20"/>
                <w:szCs w:val="20"/>
              </w:rPr>
            </w:pPr>
            <w:r w:rsidRPr="00025364">
              <w:rPr>
                <w:rFonts w:eastAsia="Times New Roman"/>
                <w:color w:val="000000"/>
                <w:sz w:val="20"/>
                <w:szCs w:val="20"/>
              </w:rPr>
              <w:t>98</w:t>
            </w:r>
          </w:p>
        </w:tc>
        <w:tc>
          <w:tcPr>
            <w:tcW w:w="990" w:type="dxa"/>
            <w:vAlign w:val="center"/>
          </w:tcPr>
          <w:p w14:paraId="4DDD93EF" w14:textId="77777777" w:rsidR="00365989" w:rsidRPr="00025364" w:rsidRDefault="00365989" w:rsidP="00847C26">
            <w:pPr>
              <w:spacing w:before="0"/>
              <w:jc w:val="left"/>
              <w:rPr>
                <w:rFonts w:eastAsia="Times New Roman"/>
                <w:color w:val="000000"/>
                <w:sz w:val="20"/>
                <w:szCs w:val="20"/>
              </w:rPr>
            </w:pPr>
            <w:r w:rsidRPr="00025364">
              <w:rPr>
                <w:rFonts w:eastAsia="Times New Roman"/>
                <w:color w:val="000000"/>
                <w:sz w:val="20"/>
                <w:szCs w:val="20"/>
              </w:rPr>
              <w:t>99</w:t>
            </w:r>
          </w:p>
        </w:tc>
        <w:tc>
          <w:tcPr>
            <w:tcW w:w="994" w:type="dxa"/>
            <w:vAlign w:val="center"/>
          </w:tcPr>
          <w:p w14:paraId="4881187B" w14:textId="77777777" w:rsidR="00365989" w:rsidRPr="00025364" w:rsidRDefault="00365989" w:rsidP="00847C26">
            <w:pPr>
              <w:spacing w:before="0"/>
              <w:jc w:val="left"/>
              <w:rPr>
                <w:rFonts w:eastAsia="Times New Roman"/>
                <w:color w:val="000000"/>
                <w:sz w:val="20"/>
                <w:szCs w:val="20"/>
              </w:rPr>
            </w:pPr>
            <w:r w:rsidRPr="00025364">
              <w:rPr>
                <w:rFonts w:eastAsia="Times New Roman"/>
                <w:color w:val="000000"/>
                <w:sz w:val="20"/>
                <w:szCs w:val="20"/>
              </w:rPr>
              <w:t>100</w:t>
            </w:r>
          </w:p>
        </w:tc>
        <w:tc>
          <w:tcPr>
            <w:tcW w:w="851" w:type="dxa"/>
            <w:vAlign w:val="center"/>
          </w:tcPr>
          <w:p w14:paraId="1B950CAA" w14:textId="77777777" w:rsidR="00365989" w:rsidRPr="00025364" w:rsidRDefault="00365989" w:rsidP="00847C26">
            <w:pPr>
              <w:spacing w:before="0"/>
              <w:jc w:val="left"/>
              <w:rPr>
                <w:rFonts w:eastAsia="Times New Roman"/>
                <w:color w:val="000000"/>
                <w:sz w:val="20"/>
                <w:szCs w:val="20"/>
              </w:rPr>
            </w:pPr>
            <w:r w:rsidRPr="00025364">
              <w:rPr>
                <w:rFonts w:eastAsia="Times New Roman"/>
                <w:color w:val="000000"/>
                <w:sz w:val="20"/>
                <w:szCs w:val="20"/>
              </w:rPr>
              <w:t>102</w:t>
            </w:r>
          </w:p>
        </w:tc>
      </w:tr>
      <w:tr w:rsidR="00365989" w:rsidRPr="00025364" w14:paraId="0039D9A2" w14:textId="77777777" w:rsidTr="00847C26">
        <w:trPr>
          <w:jc w:val="center"/>
        </w:trPr>
        <w:tc>
          <w:tcPr>
            <w:tcW w:w="705" w:type="dxa"/>
            <w:vMerge/>
            <w:tcBorders>
              <w:bottom w:val="single" w:sz="4" w:space="0" w:color="auto"/>
              <w:right w:val="single" w:sz="4" w:space="0" w:color="auto"/>
            </w:tcBorders>
          </w:tcPr>
          <w:p w14:paraId="49BDE65F" w14:textId="77777777" w:rsidR="00365989" w:rsidRPr="00025364" w:rsidRDefault="00365989" w:rsidP="00847C26">
            <w:pPr>
              <w:spacing w:before="0"/>
              <w:rPr>
                <w:rFonts w:eastAsia="Times New Roman"/>
                <w:color w:val="000000"/>
                <w:sz w:val="20"/>
                <w:szCs w:val="20"/>
              </w:rPr>
            </w:pPr>
          </w:p>
        </w:tc>
        <w:tc>
          <w:tcPr>
            <w:tcW w:w="708" w:type="dxa"/>
            <w:tcBorders>
              <w:left w:val="single" w:sz="4" w:space="0" w:color="auto"/>
            </w:tcBorders>
          </w:tcPr>
          <w:p w14:paraId="153BAF12" w14:textId="77777777" w:rsidR="00365989" w:rsidRPr="00025364" w:rsidRDefault="00365989" w:rsidP="00847C26">
            <w:pPr>
              <w:spacing w:before="0"/>
              <w:rPr>
                <w:rFonts w:eastAsia="Times New Roman"/>
                <w:color w:val="000000"/>
                <w:sz w:val="20"/>
                <w:szCs w:val="20"/>
              </w:rPr>
            </w:pPr>
            <w:r w:rsidRPr="00025364">
              <w:rPr>
                <w:rFonts w:eastAsia="Times New Roman"/>
                <w:color w:val="000000"/>
                <w:sz w:val="20"/>
                <w:szCs w:val="20"/>
              </w:rPr>
              <w:t>10</w:t>
            </w:r>
          </w:p>
        </w:tc>
        <w:tc>
          <w:tcPr>
            <w:tcW w:w="850" w:type="dxa"/>
          </w:tcPr>
          <w:p w14:paraId="2DB7EFE0" w14:textId="77777777" w:rsidR="00365989" w:rsidRPr="00025364" w:rsidRDefault="00365989" w:rsidP="00847C26">
            <w:pPr>
              <w:spacing w:before="0"/>
              <w:rPr>
                <w:rFonts w:eastAsia="Times New Roman"/>
                <w:color w:val="000000"/>
                <w:sz w:val="20"/>
                <w:szCs w:val="20"/>
              </w:rPr>
            </w:pPr>
            <w:r w:rsidRPr="00025364">
              <w:rPr>
                <w:rFonts w:eastAsia="Times New Roman"/>
                <w:color w:val="000000"/>
                <w:sz w:val="20"/>
                <w:szCs w:val="20"/>
              </w:rPr>
              <w:t>107</w:t>
            </w:r>
          </w:p>
        </w:tc>
        <w:tc>
          <w:tcPr>
            <w:tcW w:w="993" w:type="dxa"/>
          </w:tcPr>
          <w:p w14:paraId="047A2FE8" w14:textId="77777777" w:rsidR="00365989" w:rsidRPr="00025364" w:rsidRDefault="00365989" w:rsidP="00847C26">
            <w:pPr>
              <w:spacing w:before="0"/>
              <w:rPr>
                <w:rFonts w:eastAsia="Times New Roman"/>
                <w:color w:val="000000"/>
                <w:sz w:val="20"/>
                <w:szCs w:val="20"/>
              </w:rPr>
            </w:pPr>
            <w:r w:rsidRPr="00025364">
              <w:rPr>
                <w:rFonts w:eastAsia="Times New Roman"/>
                <w:color w:val="000000"/>
                <w:sz w:val="20"/>
                <w:szCs w:val="20"/>
              </w:rPr>
              <w:t>110</w:t>
            </w:r>
          </w:p>
        </w:tc>
        <w:tc>
          <w:tcPr>
            <w:tcW w:w="992" w:type="dxa"/>
          </w:tcPr>
          <w:p w14:paraId="5E8C8E5A" w14:textId="77777777" w:rsidR="00365989" w:rsidRPr="00025364" w:rsidRDefault="00365989" w:rsidP="00847C26">
            <w:pPr>
              <w:spacing w:before="0"/>
              <w:rPr>
                <w:rFonts w:eastAsia="Times New Roman"/>
                <w:color w:val="000000"/>
                <w:sz w:val="20"/>
                <w:szCs w:val="20"/>
              </w:rPr>
            </w:pPr>
            <w:r w:rsidRPr="00025364">
              <w:rPr>
                <w:rFonts w:eastAsia="Times New Roman"/>
                <w:color w:val="000000"/>
                <w:sz w:val="20"/>
                <w:szCs w:val="20"/>
              </w:rPr>
              <w:t>115</w:t>
            </w:r>
          </w:p>
        </w:tc>
        <w:tc>
          <w:tcPr>
            <w:tcW w:w="850" w:type="dxa"/>
            <w:tcBorders>
              <w:right w:val="single" w:sz="4" w:space="0" w:color="auto"/>
            </w:tcBorders>
          </w:tcPr>
          <w:p w14:paraId="513DFFF1" w14:textId="77777777" w:rsidR="00365989" w:rsidRPr="00025364" w:rsidRDefault="00365989" w:rsidP="00847C26">
            <w:pPr>
              <w:spacing w:before="0"/>
              <w:rPr>
                <w:rFonts w:eastAsia="Times New Roman"/>
                <w:color w:val="000000"/>
                <w:sz w:val="20"/>
                <w:szCs w:val="20"/>
              </w:rPr>
            </w:pPr>
            <w:r w:rsidRPr="00025364">
              <w:rPr>
                <w:rFonts w:eastAsia="Times New Roman"/>
                <w:color w:val="000000"/>
                <w:sz w:val="20"/>
                <w:szCs w:val="20"/>
              </w:rPr>
              <w:t>120</w:t>
            </w:r>
          </w:p>
        </w:tc>
        <w:tc>
          <w:tcPr>
            <w:tcW w:w="709" w:type="dxa"/>
            <w:tcBorders>
              <w:left w:val="single" w:sz="4" w:space="0" w:color="auto"/>
            </w:tcBorders>
          </w:tcPr>
          <w:p w14:paraId="529093F2" w14:textId="77777777" w:rsidR="00365989" w:rsidRPr="00025364" w:rsidRDefault="00365989" w:rsidP="00847C26">
            <w:pPr>
              <w:spacing w:before="0"/>
              <w:rPr>
                <w:rFonts w:eastAsia="Times New Roman"/>
                <w:color w:val="000000"/>
                <w:sz w:val="20"/>
                <w:szCs w:val="20"/>
              </w:rPr>
            </w:pPr>
            <w:r w:rsidRPr="00025364">
              <w:rPr>
                <w:rFonts w:eastAsia="Times New Roman"/>
                <w:color w:val="000000"/>
                <w:sz w:val="20"/>
                <w:szCs w:val="20"/>
              </w:rPr>
              <w:t>12</w:t>
            </w:r>
          </w:p>
        </w:tc>
        <w:tc>
          <w:tcPr>
            <w:tcW w:w="851" w:type="dxa"/>
            <w:vAlign w:val="center"/>
          </w:tcPr>
          <w:p w14:paraId="0F888B20" w14:textId="77777777" w:rsidR="00365989" w:rsidRPr="00025364" w:rsidRDefault="00365989" w:rsidP="00847C26">
            <w:pPr>
              <w:spacing w:before="0"/>
              <w:jc w:val="left"/>
              <w:rPr>
                <w:rFonts w:eastAsia="Times New Roman"/>
                <w:color w:val="000000"/>
                <w:sz w:val="20"/>
                <w:szCs w:val="20"/>
              </w:rPr>
            </w:pPr>
            <w:r w:rsidRPr="00025364">
              <w:rPr>
                <w:rFonts w:eastAsia="Times New Roman"/>
                <w:color w:val="000000"/>
                <w:sz w:val="20"/>
                <w:szCs w:val="20"/>
              </w:rPr>
              <w:t>76</w:t>
            </w:r>
          </w:p>
        </w:tc>
        <w:tc>
          <w:tcPr>
            <w:tcW w:w="990" w:type="dxa"/>
            <w:vAlign w:val="center"/>
          </w:tcPr>
          <w:p w14:paraId="044E06CC" w14:textId="77777777" w:rsidR="00365989" w:rsidRPr="00025364" w:rsidRDefault="00365989" w:rsidP="00847C26">
            <w:pPr>
              <w:spacing w:before="0"/>
              <w:jc w:val="left"/>
              <w:rPr>
                <w:rFonts w:eastAsia="Times New Roman"/>
                <w:color w:val="000000"/>
                <w:sz w:val="20"/>
                <w:szCs w:val="20"/>
              </w:rPr>
            </w:pPr>
            <w:r w:rsidRPr="00025364">
              <w:rPr>
                <w:rFonts w:eastAsia="Times New Roman"/>
                <w:color w:val="000000"/>
                <w:sz w:val="20"/>
                <w:szCs w:val="20"/>
              </w:rPr>
              <w:t>77</w:t>
            </w:r>
          </w:p>
        </w:tc>
        <w:tc>
          <w:tcPr>
            <w:tcW w:w="994" w:type="dxa"/>
            <w:vAlign w:val="center"/>
          </w:tcPr>
          <w:p w14:paraId="40676E1E" w14:textId="77777777" w:rsidR="00365989" w:rsidRPr="00025364" w:rsidRDefault="00365989" w:rsidP="00847C26">
            <w:pPr>
              <w:spacing w:before="0"/>
              <w:jc w:val="left"/>
              <w:rPr>
                <w:rFonts w:eastAsia="Times New Roman"/>
                <w:color w:val="000000"/>
                <w:sz w:val="20"/>
                <w:szCs w:val="20"/>
              </w:rPr>
            </w:pPr>
            <w:r w:rsidRPr="00025364">
              <w:rPr>
                <w:rFonts w:eastAsia="Times New Roman"/>
                <w:color w:val="000000"/>
                <w:sz w:val="20"/>
                <w:szCs w:val="20"/>
              </w:rPr>
              <w:t>80</w:t>
            </w:r>
          </w:p>
        </w:tc>
        <w:tc>
          <w:tcPr>
            <w:tcW w:w="851" w:type="dxa"/>
            <w:vAlign w:val="center"/>
          </w:tcPr>
          <w:p w14:paraId="5AF83C9A" w14:textId="77777777" w:rsidR="00365989" w:rsidRPr="00025364" w:rsidRDefault="00365989" w:rsidP="00847C26">
            <w:pPr>
              <w:spacing w:before="0"/>
              <w:jc w:val="left"/>
              <w:rPr>
                <w:rFonts w:eastAsia="Times New Roman"/>
                <w:color w:val="000000"/>
                <w:sz w:val="20"/>
                <w:szCs w:val="20"/>
              </w:rPr>
            </w:pPr>
            <w:r w:rsidRPr="00025364">
              <w:rPr>
                <w:rFonts w:eastAsia="Times New Roman"/>
                <w:color w:val="000000"/>
                <w:sz w:val="20"/>
                <w:szCs w:val="20"/>
              </w:rPr>
              <w:t>83</w:t>
            </w:r>
          </w:p>
        </w:tc>
      </w:tr>
      <w:tr w:rsidR="00365989" w:rsidRPr="00025364" w14:paraId="1520A74B" w14:textId="77777777" w:rsidTr="00847C26">
        <w:trPr>
          <w:jc w:val="center"/>
        </w:trPr>
        <w:tc>
          <w:tcPr>
            <w:tcW w:w="705" w:type="dxa"/>
            <w:vMerge/>
            <w:tcBorders>
              <w:bottom w:val="single" w:sz="4" w:space="0" w:color="auto"/>
              <w:right w:val="single" w:sz="4" w:space="0" w:color="auto"/>
            </w:tcBorders>
          </w:tcPr>
          <w:p w14:paraId="465ECEBA" w14:textId="77777777" w:rsidR="00365989" w:rsidRPr="00025364" w:rsidRDefault="00365989" w:rsidP="00847C26">
            <w:pPr>
              <w:spacing w:before="0"/>
              <w:rPr>
                <w:rFonts w:eastAsia="Times New Roman"/>
                <w:color w:val="000000"/>
                <w:sz w:val="20"/>
                <w:szCs w:val="20"/>
              </w:rPr>
            </w:pPr>
          </w:p>
        </w:tc>
        <w:tc>
          <w:tcPr>
            <w:tcW w:w="708" w:type="dxa"/>
            <w:tcBorders>
              <w:left w:val="single" w:sz="4" w:space="0" w:color="auto"/>
              <w:bottom w:val="single" w:sz="4" w:space="0" w:color="auto"/>
            </w:tcBorders>
          </w:tcPr>
          <w:p w14:paraId="3E2D9C39" w14:textId="77777777" w:rsidR="00365989" w:rsidRPr="00025364" w:rsidRDefault="00365989" w:rsidP="00847C26">
            <w:pPr>
              <w:spacing w:before="0"/>
              <w:rPr>
                <w:rFonts w:eastAsia="Times New Roman"/>
                <w:color w:val="000000"/>
                <w:sz w:val="20"/>
                <w:szCs w:val="20"/>
              </w:rPr>
            </w:pPr>
            <w:r w:rsidRPr="00025364">
              <w:rPr>
                <w:rFonts w:eastAsia="Times New Roman"/>
                <w:color w:val="000000"/>
                <w:sz w:val="20"/>
                <w:szCs w:val="20"/>
              </w:rPr>
              <w:t>≥ 20</w:t>
            </w:r>
          </w:p>
        </w:tc>
        <w:tc>
          <w:tcPr>
            <w:tcW w:w="850" w:type="dxa"/>
            <w:tcBorders>
              <w:bottom w:val="single" w:sz="4" w:space="0" w:color="auto"/>
            </w:tcBorders>
          </w:tcPr>
          <w:p w14:paraId="76CF1916" w14:textId="77777777" w:rsidR="00365989" w:rsidRPr="00025364" w:rsidRDefault="00365989" w:rsidP="00847C26">
            <w:pPr>
              <w:spacing w:before="0"/>
              <w:rPr>
                <w:rFonts w:eastAsia="Times New Roman"/>
                <w:color w:val="000000"/>
                <w:sz w:val="20"/>
                <w:szCs w:val="20"/>
              </w:rPr>
            </w:pPr>
            <w:r w:rsidRPr="00025364">
              <w:rPr>
                <w:rFonts w:eastAsia="Times New Roman"/>
                <w:color w:val="000000"/>
                <w:sz w:val="20"/>
                <w:szCs w:val="20"/>
              </w:rPr>
              <w:t>103</w:t>
            </w:r>
          </w:p>
        </w:tc>
        <w:tc>
          <w:tcPr>
            <w:tcW w:w="993" w:type="dxa"/>
            <w:tcBorders>
              <w:bottom w:val="single" w:sz="4" w:space="0" w:color="auto"/>
            </w:tcBorders>
          </w:tcPr>
          <w:p w14:paraId="02024DCB" w14:textId="77777777" w:rsidR="00365989" w:rsidRPr="00025364" w:rsidRDefault="00365989" w:rsidP="00847C26">
            <w:pPr>
              <w:spacing w:before="0"/>
              <w:rPr>
                <w:rFonts w:eastAsia="Times New Roman"/>
                <w:color w:val="000000"/>
                <w:sz w:val="20"/>
                <w:szCs w:val="20"/>
              </w:rPr>
            </w:pPr>
            <w:r w:rsidRPr="00025364">
              <w:rPr>
                <w:rFonts w:eastAsia="Times New Roman"/>
                <w:color w:val="000000"/>
                <w:sz w:val="20"/>
                <w:szCs w:val="20"/>
              </w:rPr>
              <w:t>106</w:t>
            </w:r>
          </w:p>
        </w:tc>
        <w:tc>
          <w:tcPr>
            <w:tcW w:w="992" w:type="dxa"/>
            <w:tcBorders>
              <w:bottom w:val="single" w:sz="4" w:space="0" w:color="auto"/>
            </w:tcBorders>
          </w:tcPr>
          <w:p w14:paraId="2D6F0E55" w14:textId="77777777" w:rsidR="00365989" w:rsidRPr="00025364" w:rsidRDefault="00365989" w:rsidP="00847C26">
            <w:pPr>
              <w:spacing w:before="0"/>
              <w:rPr>
                <w:rFonts w:eastAsia="Times New Roman"/>
                <w:color w:val="000000"/>
                <w:sz w:val="20"/>
                <w:szCs w:val="20"/>
              </w:rPr>
            </w:pPr>
            <w:r w:rsidRPr="00025364">
              <w:rPr>
                <w:rFonts w:eastAsia="Times New Roman"/>
                <w:color w:val="000000"/>
                <w:sz w:val="20"/>
                <w:szCs w:val="20"/>
              </w:rPr>
              <w:t>109</w:t>
            </w:r>
          </w:p>
        </w:tc>
        <w:tc>
          <w:tcPr>
            <w:tcW w:w="850" w:type="dxa"/>
            <w:tcBorders>
              <w:bottom w:val="single" w:sz="4" w:space="0" w:color="auto"/>
              <w:right w:val="single" w:sz="4" w:space="0" w:color="auto"/>
            </w:tcBorders>
          </w:tcPr>
          <w:p w14:paraId="1885A574" w14:textId="77777777" w:rsidR="00365989" w:rsidRPr="00025364" w:rsidRDefault="00365989" w:rsidP="00847C26">
            <w:pPr>
              <w:spacing w:before="0"/>
              <w:rPr>
                <w:rFonts w:eastAsia="Times New Roman"/>
                <w:color w:val="000000"/>
                <w:sz w:val="20"/>
                <w:szCs w:val="20"/>
              </w:rPr>
            </w:pPr>
            <w:r w:rsidRPr="00025364">
              <w:rPr>
                <w:rFonts w:eastAsia="Times New Roman"/>
                <w:color w:val="000000"/>
                <w:sz w:val="20"/>
                <w:szCs w:val="20"/>
              </w:rPr>
              <w:t>113</w:t>
            </w:r>
          </w:p>
        </w:tc>
        <w:tc>
          <w:tcPr>
            <w:tcW w:w="709" w:type="dxa"/>
            <w:tcBorders>
              <w:left w:val="single" w:sz="4" w:space="0" w:color="auto"/>
              <w:bottom w:val="single" w:sz="4" w:space="0" w:color="auto"/>
            </w:tcBorders>
          </w:tcPr>
          <w:p w14:paraId="5A292410" w14:textId="77777777" w:rsidR="00365989" w:rsidRPr="00025364" w:rsidRDefault="00365989" w:rsidP="00847C26">
            <w:pPr>
              <w:spacing w:before="0"/>
              <w:rPr>
                <w:rFonts w:eastAsia="Times New Roman"/>
                <w:color w:val="000000"/>
                <w:sz w:val="20"/>
                <w:szCs w:val="20"/>
              </w:rPr>
            </w:pPr>
            <w:r w:rsidRPr="00025364">
              <w:rPr>
                <w:rFonts w:eastAsia="Times New Roman"/>
                <w:color w:val="000000"/>
                <w:sz w:val="20"/>
                <w:szCs w:val="20"/>
              </w:rPr>
              <w:t>≥ 20</w:t>
            </w:r>
          </w:p>
        </w:tc>
        <w:tc>
          <w:tcPr>
            <w:tcW w:w="851" w:type="dxa"/>
            <w:tcBorders>
              <w:bottom w:val="single" w:sz="4" w:space="0" w:color="auto"/>
            </w:tcBorders>
            <w:vAlign w:val="center"/>
          </w:tcPr>
          <w:p w14:paraId="77595A3E" w14:textId="77777777" w:rsidR="00365989" w:rsidRPr="00025364" w:rsidRDefault="00365989" w:rsidP="00847C26">
            <w:pPr>
              <w:spacing w:before="0"/>
              <w:jc w:val="left"/>
              <w:rPr>
                <w:rFonts w:eastAsia="Times New Roman"/>
                <w:color w:val="000000"/>
                <w:sz w:val="20"/>
                <w:szCs w:val="20"/>
              </w:rPr>
            </w:pPr>
            <w:r w:rsidRPr="00025364">
              <w:rPr>
                <w:rFonts w:eastAsia="Times New Roman"/>
                <w:color w:val="000000"/>
                <w:sz w:val="20"/>
                <w:szCs w:val="20"/>
              </w:rPr>
              <w:t>84</w:t>
            </w:r>
          </w:p>
        </w:tc>
        <w:tc>
          <w:tcPr>
            <w:tcW w:w="990" w:type="dxa"/>
            <w:tcBorders>
              <w:bottom w:val="single" w:sz="4" w:space="0" w:color="auto"/>
            </w:tcBorders>
            <w:vAlign w:val="center"/>
          </w:tcPr>
          <w:p w14:paraId="39E7F3F6" w14:textId="77777777" w:rsidR="00365989" w:rsidRPr="00025364" w:rsidRDefault="00365989" w:rsidP="00847C26">
            <w:pPr>
              <w:spacing w:before="0"/>
              <w:jc w:val="left"/>
              <w:rPr>
                <w:rFonts w:eastAsia="Times New Roman"/>
                <w:color w:val="000000"/>
                <w:sz w:val="20"/>
                <w:szCs w:val="20"/>
              </w:rPr>
            </w:pPr>
            <w:r w:rsidRPr="00025364">
              <w:rPr>
                <w:rFonts w:eastAsia="Times New Roman"/>
                <w:color w:val="000000"/>
                <w:sz w:val="20"/>
                <w:szCs w:val="20"/>
              </w:rPr>
              <w:t>85</w:t>
            </w:r>
          </w:p>
        </w:tc>
        <w:tc>
          <w:tcPr>
            <w:tcW w:w="994" w:type="dxa"/>
            <w:tcBorders>
              <w:bottom w:val="single" w:sz="4" w:space="0" w:color="auto"/>
            </w:tcBorders>
            <w:vAlign w:val="center"/>
          </w:tcPr>
          <w:p w14:paraId="1286EC87" w14:textId="77777777" w:rsidR="00365989" w:rsidRPr="00025364" w:rsidRDefault="00365989" w:rsidP="00847C26">
            <w:pPr>
              <w:spacing w:before="0"/>
              <w:jc w:val="left"/>
              <w:rPr>
                <w:rFonts w:eastAsia="Times New Roman"/>
                <w:color w:val="000000"/>
                <w:sz w:val="20"/>
                <w:szCs w:val="20"/>
              </w:rPr>
            </w:pPr>
            <w:r w:rsidRPr="00025364">
              <w:rPr>
                <w:rFonts w:eastAsia="Times New Roman"/>
                <w:color w:val="000000"/>
                <w:sz w:val="20"/>
                <w:szCs w:val="20"/>
              </w:rPr>
              <w:t>86</w:t>
            </w:r>
          </w:p>
        </w:tc>
        <w:tc>
          <w:tcPr>
            <w:tcW w:w="851" w:type="dxa"/>
            <w:tcBorders>
              <w:bottom w:val="single" w:sz="4" w:space="0" w:color="auto"/>
            </w:tcBorders>
            <w:vAlign w:val="center"/>
          </w:tcPr>
          <w:p w14:paraId="5D2CA772" w14:textId="77777777" w:rsidR="00365989" w:rsidRPr="00025364" w:rsidRDefault="00365989" w:rsidP="00847C26">
            <w:pPr>
              <w:spacing w:before="0"/>
              <w:jc w:val="left"/>
              <w:rPr>
                <w:rFonts w:eastAsia="Times New Roman"/>
                <w:color w:val="000000"/>
                <w:sz w:val="20"/>
                <w:szCs w:val="20"/>
              </w:rPr>
            </w:pPr>
            <w:r w:rsidRPr="00025364">
              <w:rPr>
                <w:rFonts w:eastAsia="Times New Roman"/>
                <w:color w:val="000000"/>
                <w:sz w:val="20"/>
                <w:szCs w:val="20"/>
              </w:rPr>
              <w:t>88</w:t>
            </w:r>
          </w:p>
        </w:tc>
      </w:tr>
    </w:tbl>
    <w:p w14:paraId="16C34DC5" w14:textId="40BE3C2B" w:rsidR="00BC2877" w:rsidRDefault="00AF5381" w:rsidP="00847C26">
      <w:pPr>
        <w:pStyle w:val="Heading1"/>
        <w:ind w:left="431" w:hanging="431"/>
      </w:pPr>
      <w:r w:rsidRPr="00AF5381">
        <w:t>CONCLUSIONS</w:t>
      </w:r>
    </w:p>
    <w:p w14:paraId="003811F3" w14:textId="449115D1" w:rsidR="00BC2877" w:rsidRDefault="00D55C30" w:rsidP="00847C26">
      <w:r>
        <w:t>Substantially, from this study the following fundamental results were deduced:</w:t>
      </w:r>
    </w:p>
    <w:p w14:paraId="5F9C0773" w14:textId="5F627851" w:rsidR="00D55C30" w:rsidRDefault="00340C15" w:rsidP="00847C26">
      <w:pPr>
        <w:pStyle w:val="ListParagraph"/>
        <w:numPr>
          <w:ilvl w:val="0"/>
          <w:numId w:val="48"/>
        </w:numPr>
      </w:pPr>
      <w:r>
        <w:t xml:space="preserve">As it can be seen from sensitivity study, the dominant loading case to produce maximum </w:t>
      </w:r>
      <w:r w:rsidR="00A111EF">
        <w:t xml:space="preserve">transverse moment in cantilever slab depends on cantilever length and barrier length. </w:t>
      </w:r>
    </w:p>
    <w:p w14:paraId="5FAEAFCA" w14:textId="548F7135" w:rsidR="00A111EF" w:rsidRDefault="00A111EF" w:rsidP="006B61A4">
      <w:pPr>
        <w:pStyle w:val="ListParagraph"/>
        <w:numPr>
          <w:ilvl w:val="0"/>
          <w:numId w:val="48"/>
        </w:numPr>
      </w:pPr>
      <w:r w:rsidRPr="00A111EF">
        <w:t>The applied transverse moments of deck slab overhang</w:t>
      </w:r>
      <w:r w:rsidR="00A50161">
        <w:t xml:space="preserve"> </w:t>
      </w:r>
      <w:r w:rsidR="00A50161" w:rsidRPr="00A50161">
        <w:t>with a curb (400x350 mm cross-section) are</w:t>
      </w:r>
      <w:r w:rsidR="00A50161">
        <w:t xml:space="preserve"> very close</w:t>
      </w:r>
      <w:r w:rsidR="00A50161" w:rsidRPr="00A50161">
        <w:t xml:space="preserve"> to </w:t>
      </w:r>
      <w:r w:rsidR="00A50161">
        <w:t>the results obtained from</w:t>
      </w:r>
      <w:r w:rsidR="00A50161" w:rsidRPr="00A50161">
        <w:t xml:space="preserve"> unstiffened edge</w:t>
      </w:r>
      <w:r w:rsidR="00A50161">
        <w:t>. As a result, in the proposed table to CHBDC</w:t>
      </w:r>
      <w:r w:rsidR="006B61A4">
        <w:t>,</w:t>
      </w:r>
      <w:r w:rsidR="00A50161">
        <w:t xml:space="preserve"> the results for the unstiffened cantilever slab can be applied to the deck slab overhang with a curb cross section. </w:t>
      </w:r>
    </w:p>
    <w:p w14:paraId="0BD49ED5" w14:textId="77B1A041" w:rsidR="00A50161" w:rsidRDefault="00A50161" w:rsidP="006B61A4">
      <w:pPr>
        <w:pStyle w:val="ListParagraph"/>
        <w:numPr>
          <w:ilvl w:val="0"/>
          <w:numId w:val="48"/>
        </w:numPr>
      </w:pPr>
      <w:r w:rsidRPr="00A50161">
        <w:t xml:space="preserve">The results using Charts in Figure 5.4 in CHBDC for </w:t>
      </w:r>
      <w:proofErr w:type="spellStart"/>
      <w:r w:rsidRPr="00A50161">
        <w:t>S</w:t>
      </w:r>
      <w:r w:rsidRPr="00A35CCF">
        <w:rPr>
          <w:vertAlign w:val="subscript"/>
        </w:rPr>
        <w:t>p</w:t>
      </w:r>
      <w:proofErr w:type="spellEnd"/>
      <w:r w:rsidRPr="00A50161">
        <w:t xml:space="preserve"> = 1 is </w:t>
      </w:r>
      <w:r w:rsidR="00A35CCF">
        <w:t>over exceeded by almost 40% from the results which obtained from finite element analysis. S</w:t>
      </w:r>
      <w:r w:rsidRPr="00A50161">
        <w:t>ince the equations used to develop the charts consider wheel load as concentrated load while the FEA modelling considers the wheel load distributed over 250x600 mm plan area.</w:t>
      </w:r>
    </w:p>
    <w:p w14:paraId="3AD86AF5" w14:textId="10D07E45" w:rsidR="00D55C30" w:rsidRDefault="00A35CCF" w:rsidP="00847C26">
      <w:pPr>
        <w:pStyle w:val="ListParagraph"/>
        <w:numPr>
          <w:ilvl w:val="0"/>
          <w:numId w:val="48"/>
        </w:numPr>
      </w:pPr>
      <w:r w:rsidRPr="00A35CCF">
        <w:t>Barrier lengths shown in Table 5.15 were selected based on</w:t>
      </w:r>
      <w:r w:rsidR="007D7E36">
        <w:t xml:space="preserve"> the</w:t>
      </w:r>
      <w:r w:rsidRPr="00A35CCF">
        <w:t xml:space="preserve"> beginning and ending of each straight portion of each curve in the above figures</w:t>
      </w:r>
      <w:r w:rsidR="007D7E36">
        <w:t>,</w:t>
      </w:r>
      <w:r w:rsidRPr="00A35CCF">
        <w:t xml:space="preserve"> since the developed equations overestimate the moments with significant margins. So, the values in Table 5.15 are identical to those obtained from the computer modelling.</w:t>
      </w:r>
    </w:p>
    <w:p w14:paraId="4A0717AA" w14:textId="22144FDC" w:rsidR="00BC2877" w:rsidRDefault="00440EF5" w:rsidP="00440EF5">
      <w:pPr>
        <w:pStyle w:val="Heading1"/>
        <w:numPr>
          <w:ilvl w:val="0"/>
          <w:numId w:val="0"/>
        </w:numPr>
      </w:pPr>
      <w:r>
        <w:lastRenderedPageBreak/>
        <w:t>References</w:t>
      </w:r>
    </w:p>
    <w:p w14:paraId="0694FCC2" w14:textId="48A965DB" w:rsidR="00BC2877" w:rsidRDefault="00025364" w:rsidP="00224DCF">
      <w:pPr>
        <w:spacing w:before="0"/>
        <w:ind w:left="198" w:hanging="198"/>
      </w:pPr>
      <w:r>
        <w:t xml:space="preserve">Bakht, B., and Holland, D. 1976. A </w:t>
      </w:r>
      <w:r w:rsidR="00462D13">
        <w:t>M</w:t>
      </w:r>
      <w:r>
        <w:t xml:space="preserve">anual </w:t>
      </w:r>
      <w:r w:rsidR="00462D13">
        <w:t>M</w:t>
      </w:r>
      <w:r>
        <w:t xml:space="preserve">ethod for the </w:t>
      </w:r>
      <w:r w:rsidR="00462D13">
        <w:t>E</w:t>
      </w:r>
      <w:r>
        <w:t xml:space="preserve">lastic </w:t>
      </w:r>
      <w:r w:rsidR="00462D13">
        <w:t>A</w:t>
      </w:r>
      <w:r>
        <w:t xml:space="preserve">nalysis of </w:t>
      </w:r>
      <w:r w:rsidR="00462D13">
        <w:t>Wide C</w:t>
      </w:r>
      <w:r>
        <w:t xml:space="preserve">antilever </w:t>
      </w:r>
      <w:r w:rsidR="00462D13">
        <w:t>S</w:t>
      </w:r>
      <w:r>
        <w:t xml:space="preserve">labs of </w:t>
      </w:r>
      <w:r w:rsidR="00462D13">
        <w:t>L</w:t>
      </w:r>
      <w:r>
        <w:t xml:space="preserve">inearly </w:t>
      </w:r>
      <w:r w:rsidR="00462D13">
        <w:t>V</w:t>
      </w:r>
      <w:r>
        <w:t xml:space="preserve">arying </w:t>
      </w:r>
      <w:r w:rsidR="00462D13">
        <w:t>T</w:t>
      </w:r>
      <w:r>
        <w:t xml:space="preserve">hickness. </w:t>
      </w:r>
      <w:r w:rsidRPr="00A72B79">
        <w:rPr>
          <w:i/>
        </w:rPr>
        <w:t>Canadian journal of civil engineering</w:t>
      </w:r>
      <w:r>
        <w:t xml:space="preserve">, </w:t>
      </w:r>
      <w:r w:rsidRPr="00A72B79">
        <w:rPr>
          <w:b/>
        </w:rPr>
        <w:t>3</w:t>
      </w:r>
      <w:r>
        <w:t>(4)</w:t>
      </w:r>
      <w:r w:rsidR="00A72B79">
        <w:t xml:space="preserve">: </w:t>
      </w:r>
      <w:r>
        <w:t>523-530.</w:t>
      </w:r>
    </w:p>
    <w:p w14:paraId="04FC4103" w14:textId="0C671A66" w:rsidR="00025364" w:rsidRDefault="00025364" w:rsidP="00224DCF">
      <w:pPr>
        <w:spacing w:before="0"/>
        <w:ind w:left="198" w:hanging="198"/>
      </w:pPr>
      <w:r>
        <w:t xml:space="preserve">CSA. 2014a. </w:t>
      </w:r>
      <w:r w:rsidRPr="003F74B4">
        <w:rPr>
          <w:i/>
        </w:rPr>
        <w:t xml:space="preserve">Canadian </w:t>
      </w:r>
      <w:r w:rsidR="00462D13">
        <w:rPr>
          <w:i/>
        </w:rPr>
        <w:t>H</w:t>
      </w:r>
      <w:r w:rsidRPr="003F74B4">
        <w:rPr>
          <w:i/>
        </w:rPr>
        <w:t xml:space="preserve">ighway </w:t>
      </w:r>
      <w:r w:rsidR="00462D13">
        <w:rPr>
          <w:i/>
        </w:rPr>
        <w:t>B</w:t>
      </w:r>
      <w:r w:rsidRPr="003F74B4">
        <w:rPr>
          <w:i/>
        </w:rPr>
        <w:t xml:space="preserve">ridge </w:t>
      </w:r>
      <w:r w:rsidR="00462D13">
        <w:rPr>
          <w:i/>
        </w:rPr>
        <w:t>D</w:t>
      </w:r>
      <w:r w:rsidRPr="003F74B4">
        <w:rPr>
          <w:i/>
        </w:rPr>
        <w:t xml:space="preserve">esign </w:t>
      </w:r>
      <w:r w:rsidR="00462D13">
        <w:rPr>
          <w:i/>
        </w:rPr>
        <w:t>C</w:t>
      </w:r>
      <w:r w:rsidRPr="003F74B4">
        <w:rPr>
          <w:i/>
        </w:rPr>
        <w:t>ode</w:t>
      </w:r>
      <w:r w:rsidR="00462D13">
        <w:rPr>
          <w:i/>
        </w:rPr>
        <w:t>,</w:t>
      </w:r>
      <w:r>
        <w:t xml:space="preserve"> CAN/CSA-S6-14</w:t>
      </w:r>
      <w:r w:rsidR="00462D13">
        <w:t>.</w:t>
      </w:r>
      <w:r>
        <w:t xml:space="preserve"> Canadian Standard Association, Toronto, Ontario, Canada.</w:t>
      </w:r>
    </w:p>
    <w:p w14:paraId="1A961CF7" w14:textId="4F5361B6" w:rsidR="00025364" w:rsidRDefault="00025364" w:rsidP="00224DCF">
      <w:pPr>
        <w:spacing w:before="0"/>
        <w:ind w:left="198" w:hanging="198"/>
      </w:pPr>
      <w:r>
        <w:t xml:space="preserve">CSA. 2014b. </w:t>
      </w:r>
      <w:r w:rsidRPr="003F74B4">
        <w:rPr>
          <w:i/>
        </w:rPr>
        <w:t>Commentar</w:t>
      </w:r>
      <w:r w:rsidR="00462D13">
        <w:rPr>
          <w:i/>
        </w:rPr>
        <w:t>y</w:t>
      </w:r>
      <w:r w:rsidRPr="003F74B4">
        <w:rPr>
          <w:i/>
        </w:rPr>
        <w:t xml:space="preserve"> on the Canadian </w:t>
      </w:r>
      <w:r w:rsidR="00462D13">
        <w:rPr>
          <w:i/>
        </w:rPr>
        <w:t>H</w:t>
      </w:r>
      <w:r w:rsidRPr="003F74B4">
        <w:rPr>
          <w:i/>
        </w:rPr>
        <w:t xml:space="preserve">ighway </w:t>
      </w:r>
      <w:r w:rsidR="00462D13">
        <w:rPr>
          <w:i/>
        </w:rPr>
        <w:t>B</w:t>
      </w:r>
      <w:r w:rsidRPr="003F74B4">
        <w:rPr>
          <w:i/>
        </w:rPr>
        <w:t xml:space="preserve">ridge </w:t>
      </w:r>
      <w:r w:rsidR="00462D13">
        <w:rPr>
          <w:i/>
        </w:rPr>
        <w:t>D</w:t>
      </w:r>
      <w:r w:rsidRPr="003F74B4">
        <w:rPr>
          <w:i/>
        </w:rPr>
        <w:t xml:space="preserve">esign </w:t>
      </w:r>
      <w:r w:rsidR="00462D13">
        <w:rPr>
          <w:i/>
        </w:rPr>
        <w:t>C</w:t>
      </w:r>
      <w:r w:rsidRPr="003F74B4">
        <w:rPr>
          <w:i/>
        </w:rPr>
        <w:t>ode</w:t>
      </w:r>
      <w:r>
        <w:t>, CAN/CSA-S6.1-14, Canadian Standard Association, Toronto, Ontario, Canada.</w:t>
      </w:r>
    </w:p>
    <w:p w14:paraId="35A1AA08" w14:textId="2EBD57D2" w:rsidR="00BC2877" w:rsidRDefault="00025364" w:rsidP="00224DCF">
      <w:pPr>
        <w:spacing w:before="0"/>
        <w:ind w:left="198" w:hanging="198"/>
      </w:pPr>
      <w:r w:rsidRPr="00025364">
        <w:t xml:space="preserve">CSI. 2015. </w:t>
      </w:r>
      <w:r w:rsidRPr="003F74B4">
        <w:rPr>
          <w:i/>
        </w:rPr>
        <w:t>SAP2000 software,</w:t>
      </w:r>
      <w:r w:rsidR="00462D13">
        <w:rPr>
          <w:i/>
        </w:rPr>
        <w:t xml:space="preserve"> </w:t>
      </w:r>
      <w:r w:rsidRPr="003F74B4">
        <w:rPr>
          <w:i/>
        </w:rPr>
        <w:t xml:space="preserve">Integrated </w:t>
      </w:r>
      <w:r w:rsidR="00462D13">
        <w:rPr>
          <w:i/>
        </w:rPr>
        <w:t>F</w:t>
      </w:r>
      <w:r w:rsidRPr="003F74B4">
        <w:rPr>
          <w:i/>
        </w:rPr>
        <w:t xml:space="preserve">inite </w:t>
      </w:r>
      <w:r w:rsidR="00462D13">
        <w:rPr>
          <w:i/>
        </w:rPr>
        <w:t>E</w:t>
      </w:r>
      <w:r w:rsidRPr="003F74B4">
        <w:rPr>
          <w:i/>
        </w:rPr>
        <w:t xml:space="preserve">lement </w:t>
      </w:r>
      <w:r w:rsidR="00462D13">
        <w:rPr>
          <w:i/>
        </w:rPr>
        <w:t>A</w:t>
      </w:r>
      <w:r w:rsidRPr="003F74B4">
        <w:rPr>
          <w:i/>
        </w:rPr>
        <w:t xml:space="preserve">nalysis and </w:t>
      </w:r>
      <w:r w:rsidR="00462D13">
        <w:rPr>
          <w:i/>
        </w:rPr>
        <w:t>D</w:t>
      </w:r>
      <w:r w:rsidRPr="003F74B4">
        <w:rPr>
          <w:i/>
        </w:rPr>
        <w:t xml:space="preserve">esign of </w:t>
      </w:r>
      <w:r w:rsidR="00462D13">
        <w:rPr>
          <w:i/>
        </w:rPr>
        <w:t>S</w:t>
      </w:r>
      <w:r w:rsidRPr="003F74B4">
        <w:rPr>
          <w:i/>
        </w:rPr>
        <w:t>tructures, version 1</w:t>
      </w:r>
      <w:r w:rsidR="005A5AE9">
        <w:rPr>
          <w:i/>
        </w:rPr>
        <w:t>9</w:t>
      </w:r>
      <w:r w:rsidR="00462D13">
        <w:rPr>
          <w:i/>
        </w:rPr>
        <w:t>.</w:t>
      </w:r>
      <w:r w:rsidR="00474017">
        <w:t xml:space="preserve"> </w:t>
      </w:r>
      <w:r w:rsidRPr="00025364">
        <w:t>Computer and Structure Inc</w:t>
      </w:r>
      <w:r w:rsidR="00462D13">
        <w:t>.,</w:t>
      </w:r>
      <w:r w:rsidRPr="00025364">
        <w:t xml:space="preserve"> Berkeley, California, USA.</w:t>
      </w:r>
    </w:p>
    <w:p w14:paraId="392EBBA7" w14:textId="718F6C7C" w:rsidR="00BC2877" w:rsidRDefault="002856C7" w:rsidP="00224DCF">
      <w:pPr>
        <w:spacing w:before="0"/>
        <w:ind w:left="198" w:hanging="198"/>
      </w:pPr>
      <w:proofErr w:type="spellStart"/>
      <w:r w:rsidRPr="002856C7">
        <w:t>Dilger</w:t>
      </w:r>
      <w:proofErr w:type="spellEnd"/>
      <w:r w:rsidRPr="002856C7">
        <w:t xml:space="preserve">, W., </w:t>
      </w:r>
      <w:proofErr w:type="spellStart"/>
      <w:r w:rsidRPr="002856C7">
        <w:t>Tadros</w:t>
      </w:r>
      <w:proofErr w:type="spellEnd"/>
      <w:r w:rsidRPr="002856C7">
        <w:t xml:space="preserve">, G., and </w:t>
      </w:r>
      <w:proofErr w:type="spellStart"/>
      <w:r w:rsidRPr="002856C7">
        <w:t>Chebib</w:t>
      </w:r>
      <w:proofErr w:type="spellEnd"/>
      <w:r w:rsidRPr="002856C7">
        <w:t xml:space="preserve">, J. 1990. Bending </w:t>
      </w:r>
      <w:r w:rsidR="00462D13">
        <w:t>M</w:t>
      </w:r>
      <w:r w:rsidRPr="002856C7">
        <w:t xml:space="preserve">oments in </w:t>
      </w:r>
      <w:r w:rsidR="00462D13">
        <w:t>C</w:t>
      </w:r>
      <w:r w:rsidRPr="002856C7">
        <w:t xml:space="preserve">antilever </w:t>
      </w:r>
      <w:r w:rsidR="00462D13">
        <w:t>S</w:t>
      </w:r>
      <w:r w:rsidRPr="002856C7">
        <w:t xml:space="preserve">labs. </w:t>
      </w:r>
      <w:r w:rsidRPr="003F74B4">
        <w:rPr>
          <w:i/>
        </w:rPr>
        <w:t>Development</w:t>
      </w:r>
      <w:r w:rsidR="00462D13">
        <w:rPr>
          <w:i/>
        </w:rPr>
        <w:t>s</w:t>
      </w:r>
      <w:r w:rsidRPr="003F74B4">
        <w:rPr>
          <w:i/>
        </w:rPr>
        <w:t xml:space="preserve"> in </w:t>
      </w:r>
      <w:r w:rsidR="00462D13">
        <w:rPr>
          <w:i/>
        </w:rPr>
        <w:t>S</w:t>
      </w:r>
      <w:r w:rsidRPr="003F74B4">
        <w:rPr>
          <w:i/>
        </w:rPr>
        <w:t xml:space="preserve">hort and </w:t>
      </w:r>
      <w:r w:rsidR="00462D13">
        <w:rPr>
          <w:i/>
        </w:rPr>
        <w:t>M</w:t>
      </w:r>
      <w:r w:rsidRPr="003F74B4">
        <w:rPr>
          <w:i/>
        </w:rPr>
        <w:t xml:space="preserve">edium </w:t>
      </w:r>
      <w:r w:rsidR="00462D13">
        <w:rPr>
          <w:i/>
        </w:rPr>
        <w:t>S</w:t>
      </w:r>
      <w:r w:rsidRPr="003F74B4">
        <w:rPr>
          <w:i/>
        </w:rPr>
        <w:t xml:space="preserve">pan </w:t>
      </w:r>
      <w:r w:rsidR="00462D13">
        <w:rPr>
          <w:i/>
        </w:rPr>
        <w:t>B</w:t>
      </w:r>
      <w:r w:rsidRPr="003F74B4">
        <w:rPr>
          <w:i/>
        </w:rPr>
        <w:t>ridges</w:t>
      </w:r>
      <w:r w:rsidR="007D75CF">
        <w:rPr>
          <w:i/>
        </w:rPr>
        <w:t xml:space="preserve">: </w:t>
      </w:r>
      <w:r w:rsidRPr="002856C7">
        <w:t xml:space="preserve"> </w:t>
      </w:r>
      <w:r w:rsidR="007D75CF" w:rsidRPr="007D75CF">
        <w:rPr>
          <w:i/>
          <w:iCs/>
        </w:rPr>
        <w:t>Engineering '90</w:t>
      </w:r>
      <w:r w:rsidR="007D75CF">
        <w:t xml:space="preserve">, Canadian Society for Civil Engineering, Montreal, Canada, </w:t>
      </w:r>
      <w:r w:rsidRPr="003F74B4">
        <w:rPr>
          <w:b/>
        </w:rPr>
        <w:t>90</w:t>
      </w:r>
      <w:r w:rsidRPr="002856C7">
        <w:t xml:space="preserve"> (1)</w:t>
      </w:r>
      <w:r w:rsidR="002E4821">
        <w:t>:</w:t>
      </w:r>
      <w:r w:rsidRPr="002856C7">
        <w:t xml:space="preserve"> 265-276.</w:t>
      </w:r>
    </w:p>
    <w:p w14:paraId="493C650B" w14:textId="1C2807D5" w:rsidR="002856C7" w:rsidRDefault="002856C7" w:rsidP="00224DCF">
      <w:pPr>
        <w:spacing w:before="0"/>
        <w:ind w:left="198" w:hanging="198"/>
      </w:pPr>
      <w:r w:rsidRPr="002856C7">
        <w:t xml:space="preserve">Mufti, A., Bakht, B., and Jaeger, L. 1993. Moments in </w:t>
      </w:r>
      <w:r w:rsidR="00F32F7C">
        <w:t>D</w:t>
      </w:r>
      <w:r w:rsidRPr="002856C7">
        <w:t xml:space="preserve">eck </w:t>
      </w:r>
      <w:r w:rsidR="00F32F7C">
        <w:t>S</w:t>
      </w:r>
      <w:r w:rsidRPr="002856C7">
        <w:t xml:space="preserve">labs </w:t>
      </w:r>
      <w:r w:rsidR="00F32F7C">
        <w:t>D</w:t>
      </w:r>
      <w:r w:rsidRPr="002856C7">
        <w:t xml:space="preserve">ue to </w:t>
      </w:r>
      <w:r w:rsidR="00F32F7C">
        <w:t>C</w:t>
      </w:r>
      <w:r w:rsidRPr="002856C7">
        <w:t xml:space="preserve">antilever </w:t>
      </w:r>
      <w:r w:rsidR="00F32F7C">
        <w:t>L</w:t>
      </w:r>
      <w:r w:rsidRPr="002856C7">
        <w:t xml:space="preserve">oads. </w:t>
      </w:r>
      <w:r w:rsidRPr="002E4821">
        <w:rPr>
          <w:i/>
        </w:rPr>
        <w:t>Journal of structural engineering</w:t>
      </w:r>
      <w:r w:rsidR="002E4821">
        <w:t xml:space="preserve">, </w:t>
      </w:r>
      <w:r w:rsidRPr="002E4821">
        <w:rPr>
          <w:b/>
        </w:rPr>
        <w:t>119</w:t>
      </w:r>
      <w:r w:rsidRPr="002856C7">
        <w:t>(6)</w:t>
      </w:r>
      <w:r w:rsidR="002E4821">
        <w:t>:</w:t>
      </w:r>
      <w:r w:rsidRPr="002856C7">
        <w:t xml:space="preserve"> 1761-1777.</w:t>
      </w:r>
    </w:p>
    <w:p w14:paraId="3196250E" w14:textId="3831E861" w:rsidR="00E07668" w:rsidRDefault="00224DCF" w:rsidP="00224DCF">
      <w:pPr>
        <w:spacing w:before="0"/>
        <w:ind w:left="198" w:hanging="198"/>
      </w:pPr>
      <w:r w:rsidRPr="00224DCF">
        <w:t xml:space="preserve">Pourmand, H. (2017). </w:t>
      </w:r>
      <w:r w:rsidRPr="00224DCF">
        <w:rPr>
          <w:i/>
        </w:rPr>
        <w:t>Investigation of the transverse and longitudinal moments at the transverse free end of deck slab cantilevers subjected to CHBDC truck loading</w:t>
      </w:r>
      <w:r w:rsidRPr="00224DCF">
        <w:t>. (</w:t>
      </w:r>
      <w:proofErr w:type="spellStart"/>
      <w:r w:rsidRPr="00224DCF">
        <w:t>MASc</w:t>
      </w:r>
      <w:proofErr w:type="spellEnd"/>
      <w:r w:rsidRPr="00224DCF">
        <w:t xml:space="preserve"> Thesis), Ryerson University, Canada</w:t>
      </w:r>
    </w:p>
    <w:p w14:paraId="44A195EA" w14:textId="6BC650EA" w:rsidR="00BC2877" w:rsidRDefault="00BC2877" w:rsidP="00224DCF">
      <w:pPr>
        <w:spacing w:before="0"/>
      </w:pPr>
    </w:p>
    <w:p w14:paraId="5BD542DD" w14:textId="3338BC52" w:rsidR="00BC2877" w:rsidRDefault="00BC2877" w:rsidP="00847C26"/>
    <w:p w14:paraId="229D5ABA" w14:textId="77FDC92B" w:rsidR="00BC2877" w:rsidRDefault="00BC2877" w:rsidP="00847C26"/>
    <w:p w14:paraId="5E1B8043" w14:textId="034A492A" w:rsidR="00BC2877" w:rsidRDefault="00BC2877" w:rsidP="00847C26"/>
    <w:p w14:paraId="53E586A8" w14:textId="309A5E7A" w:rsidR="00BC2877" w:rsidRDefault="00BC2877" w:rsidP="00847C26"/>
    <w:p w14:paraId="2D274B02" w14:textId="4B70941B" w:rsidR="00BC2877" w:rsidRDefault="00BC2877" w:rsidP="00847C26"/>
    <w:p w14:paraId="38EEAF31" w14:textId="77416AD8" w:rsidR="00BC2877" w:rsidRDefault="00BC2877" w:rsidP="00847C26"/>
    <w:p w14:paraId="23ACDAAE" w14:textId="3C4558A1" w:rsidR="00BC2877" w:rsidRDefault="00BC2877" w:rsidP="00847C26"/>
    <w:p w14:paraId="4B65F1CE" w14:textId="70B7AF17" w:rsidR="00BC2877" w:rsidRDefault="00BC2877" w:rsidP="00847C26"/>
    <w:p w14:paraId="51C4FCB7" w14:textId="0D54815C" w:rsidR="00BC2877" w:rsidRDefault="00BC2877" w:rsidP="00847C26"/>
    <w:p w14:paraId="7DF36C1A" w14:textId="6C2EAE4F" w:rsidR="00BC2877" w:rsidRDefault="00BC2877" w:rsidP="00847C26"/>
    <w:p w14:paraId="55E1F5E6" w14:textId="1F8CC5DD" w:rsidR="00BC2877" w:rsidRDefault="00BC2877" w:rsidP="00847C26"/>
    <w:p w14:paraId="768F8201" w14:textId="162D05E9" w:rsidR="00BC2877" w:rsidRDefault="00BC2877" w:rsidP="00847C26"/>
    <w:p w14:paraId="58487F87" w14:textId="033D3B9E" w:rsidR="00BC2877" w:rsidRDefault="00BC2877" w:rsidP="00847C26"/>
    <w:p w14:paraId="5F24BDE4" w14:textId="35D3929C" w:rsidR="00BC2877" w:rsidRDefault="00BC2877" w:rsidP="00847C26"/>
    <w:sectPr w:rsidR="00BC2877" w:rsidSect="009806C4">
      <w:headerReference w:type="default" r:id="rId31"/>
      <w:footerReference w:type="default" r:id="rId32"/>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AE0B46" w14:textId="77777777" w:rsidR="006155B9" w:rsidRDefault="006155B9" w:rsidP="000A2311">
      <w:r>
        <w:separator/>
      </w:r>
    </w:p>
  </w:endnote>
  <w:endnote w:type="continuationSeparator" w:id="0">
    <w:p w14:paraId="299AAE3E" w14:textId="77777777" w:rsidR="006155B9" w:rsidRDefault="006155B9" w:rsidP="000A23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eiryo">
    <w:charset w:val="80"/>
    <w:family w:val="swiss"/>
    <w:pitch w:val="variable"/>
    <w:sig w:usb0="E00002FF" w:usb1="6AC7FFFF" w:usb2="08000012" w:usb3="00000000" w:csb0="0002009F" w:csb1="00000000"/>
  </w:font>
  <w:font w:name="Tahoma">
    <w:panose1 w:val="020B0604030504040204"/>
    <w:charset w:val="00"/>
    <w:family w:val="swiss"/>
    <w:pitch w:val="variable"/>
    <w:sig w:usb0="E1002EFF" w:usb1="C000605B" w:usb2="00000029" w:usb3="00000000" w:csb0="000101FF" w:csb1="00000000"/>
  </w:font>
  <w:font w:name="Verlag Book">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tone Serif">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F5A2E2" w14:textId="7409CB9A" w:rsidR="000D6366" w:rsidRPr="005C44D0" w:rsidRDefault="000D6366" w:rsidP="009806C4">
    <w:pPr>
      <w:jc w:val="center"/>
    </w:pPr>
    <w:r>
      <w:t>350</w:t>
    </w:r>
    <w:r w:rsidRPr="005C44D0">
      <w:t>-</w:t>
    </w:r>
    <w:r w:rsidRPr="005C44D0">
      <w:fldChar w:fldCharType="begin"/>
    </w:r>
    <w:r w:rsidRPr="005C44D0">
      <w:instrText xml:space="preserve"> PAGE   \* MERGEFORMAT </w:instrText>
    </w:r>
    <w:r w:rsidRPr="005C44D0">
      <w:fldChar w:fldCharType="separate"/>
    </w:r>
    <w:r>
      <w:rPr>
        <w:noProof/>
      </w:rPr>
      <w:t>10</w:t>
    </w:r>
    <w:r w:rsidRPr="005C44D0">
      <w:rPr>
        <w:noProof/>
      </w:rPr>
      <w:fldChar w:fldCharType="end"/>
    </w:r>
  </w:p>
  <w:p w14:paraId="044E73E5" w14:textId="77777777" w:rsidR="000D6366" w:rsidRDefault="000D6366" w:rsidP="000A23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837003" w14:textId="77777777" w:rsidR="006155B9" w:rsidRDefault="006155B9" w:rsidP="000A2311">
      <w:r>
        <w:separator/>
      </w:r>
    </w:p>
  </w:footnote>
  <w:footnote w:type="continuationSeparator" w:id="0">
    <w:p w14:paraId="00E7D45A" w14:textId="77777777" w:rsidR="006155B9" w:rsidRDefault="006155B9" w:rsidP="000A23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F96513" w14:textId="77777777" w:rsidR="000D6366" w:rsidRDefault="000D6366" w:rsidP="000A2311">
    <w:pPr>
      <w:pStyle w:val="Header"/>
    </w:pPr>
  </w:p>
  <w:p w14:paraId="59A77580" w14:textId="77777777" w:rsidR="000D6366" w:rsidRDefault="000D6366" w:rsidP="000A2311">
    <w:pPr>
      <w:pStyle w:val="Heade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24023CC"/>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86C6E042"/>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A0346508"/>
    <w:lvl w:ilvl="0">
      <w:start w:val="1"/>
      <w:numFmt w:val="decimal"/>
      <w:pStyle w:val="ListBullet3"/>
      <w:lvlText w:val="%1."/>
      <w:lvlJc w:val="left"/>
      <w:pPr>
        <w:tabs>
          <w:tab w:val="num" w:pos="926"/>
        </w:tabs>
        <w:ind w:left="926" w:hanging="360"/>
      </w:pPr>
      <w:rPr>
        <w:rFonts w:cs="Times New Roman"/>
      </w:rPr>
    </w:lvl>
  </w:abstractNum>
  <w:abstractNum w:abstractNumId="3" w15:restartNumberingAfterBreak="0">
    <w:nsid w:val="FFFFFF7F"/>
    <w:multiLevelType w:val="singleLevel"/>
    <w:tmpl w:val="751AC860"/>
    <w:lvl w:ilvl="0">
      <w:start w:val="1"/>
      <w:numFmt w:val="decimal"/>
      <w:pStyle w:val="ListBullet2"/>
      <w:lvlText w:val="%1."/>
      <w:lvlJc w:val="left"/>
      <w:pPr>
        <w:tabs>
          <w:tab w:val="num" w:pos="643"/>
        </w:tabs>
        <w:ind w:left="643" w:hanging="360"/>
      </w:pPr>
      <w:rPr>
        <w:rFonts w:cs="Times New Roman"/>
      </w:rPr>
    </w:lvl>
  </w:abstractNum>
  <w:abstractNum w:abstractNumId="4" w15:restartNumberingAfterBreak="0">
    <w:nsid w:val="FFFFFF80"/>
    <w:multiLevelType w:val="singleLevel"/>
    <w:tmpl w:val="234217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95089F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1BA8B10"/>
    <w:lvl w:ilvl="0">
      <w:start w:val="1"/>
      <w:numFmt w:val="bullet"/>
      <w:pStyle w:val="ListNumber"/>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1AD182"/>
    <w:lvl w:ilvl="0">
      <w:start w:val="1"/>
      <w:numFmt w:val="bullet"/>
      <w:pStyle w:val="Heading9"/>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D787254"/>
    <w:lvl w:ilvl="0">
      <w:start w:val="1"/>
      <w:numFmt w:val="decimal"/>
      <w:pStyle w:val="ListNumber2"/>
      <w:lvlText w:val="%1."/>
      <w:lvlJc w:val="left"/>
      <w:pPr>
        <w:tabs>
          <w:tab w:val="num" w:pos="360"/>
        </w:tabs>
        <w:ind w:left="360" w:hanging="360"/>
      </w:pPr>
      <w:rPr>
        <w:rFonts w:cs="Times New Roman"/>
      </w:rPr>
    </w:lvl>
  </w:abstractNum>
  <w:abstractNum w:abstractNumId="9" w15:restartNumberingAfterBreak="0">
    <w:nsid w:val="FFFFFF89"/>
    <w:multiLevelType w:val="singleLevel"/>
    <w:tmpl w:val="3880D36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1969BD"/>
    <w:multiLevelType w:val="hybridMultilevel"/>
    <w:tmpl w:val="879E4840"/>
    <w:lvl w:ilvl="0" w:tplc="10090001">
      <w:start w:val="1"/>
      <w:numFmt w:val="bullet"/>
      <w:lvlText w:val=""/>
      <w:lvlJc w:val="left"/>
      <w:pPr>
        <w:ind w:left="1505" w:hanging="360"/>
      </w:pPr>
      <w:rPr>
        <w:rFonts w:ascii="Symbol" w:hAnsi="Symbol" w:hint="default"/>
      </w:rPr>
    </w:lvl>
    <w:lvl w:ilvl="1" w:tplc="10090003" w:tentative="1">
      <w:start w:val="1"/>
      <w:numFmt w:val="bullet"/>
      <w:lvlText w:val="o"/>
      <w:lvlJc w:val="left"/>
      <w:pPr>
        <w:ind w:left="2225" w:hanging="360"/>
      </w:pPr>
      <w:rPr>
        <w:rFonts w:ascii="Courier New" w:hAnsi="Courier New" w:cs="Courier New" w:hint="default"/>
      </w:rPr>
    </w:lvl>
    <w:lvl w:ilvl="2" w:tplc="10090005" w:tentative="1">
      <w:start w:val="1"/>
      <w:numFmt w:val="bullet"/>
      <w:lvlText w:val=""/>
      <w:lvlJc w:val="left"/>
      <w:pPr>
        <w:ind w:left="2945" w:hanging="360"/>
      </w:pPr>
      <w:rPr>
        <w:rFonts w:ascii="Wingdings" w:hAnsi="Wingdings" w:hint="default"/>
      </w:rPr>
    </w:lvl>
    <w:lvl w:ilvl="3" w:tplc="10090001" w:tentative="1">
      <w:start w:val="1"/>
      <w:numFmt w:val="bullet"/>
      <w:lvlText w:val=""/>
      <w:lvlJc w:val="left"/>
      <w:pPr>
        <w:ind w:left="3665" w:hanging="360"/>
      </w:pPr>
      <w:rPr>
        <w:rFonts w:ascii="Symbol" w:hAnsi="Symbol" w:hint="default"/>
      </w:rPr>
    </w:lvl>
    <w:lvl w:ilvl="4" w:tplc="10090003" w:tentative="1">
      <w:start w:val="1"/>
      <w:numFmt w:val="bullet"/>
      <w:lvlText w:val="o"/>
      <w:lvlJc w:val="left"/>
      <w:pPr>
        <w:ind w:left="4385" w:hanging="360"/>
      </w:pPr>
      <w:rPr>
        <w:rFonts w:ascii="Courier New" w:hAnsi="Courier New" w:cs="Courier New" w:hint="default"/>
      </w:rPr>
    </w:lvl>
    <w:lvl w:ilvl="5" w:tplc="10090005" w:tentative="1">
      <w:start w:val="1"/>
      <w:numFmt w:val="bullet"/>
      <w:lvlText w:val=""/>
      <w:lvlJc w:val="left"/>
      <w:pPr>
        <w:ind w:left="5105" w:hanging="360"/>
      </w:pPr>
      <w:rPr>
        <w:rFonts w:ascii="Wingdings" w:hAnsi="Wingdings" w:hint="default"/>
      </w:rPr>
    </w:lvl>
    <w:lvl w:ilvl="6" w:tplc="10090001" w:tentative="1">
      <w:start w:val="1"/>
      <w:numFmt w:val="bullet"/>
      <w:lvlText w:val=""/>
      <w:lvlJc w:val="left"/>
      <w:pPr>
        <w:ind w:left="5825" w:hanging="360"/>
      </w:pPr>
      <w:rPr>
        <w:rFonts w:ascii="Symbol" w:hAnsi="Symbol" w:hint="default"/>
      </w:rPr>
    </w:lvl>
    <w:lvl w:ilvl="7" w:tplc="10090003" w:tentative="1">
      <w:start w:val="1"/>
      <w:numFmt w:val="bullet"/>
      <w:lvlText w:val="o"/>
      <w:lvlJc w:val="left"/>
      <w:pPr>
        <w:ind w:left="6545" w:hanging="360"/>
      </w:pPr>
      <w:rPr>
        <w:rFonts w:ascii="Courier New" w:hAnsi="Courier New" w:cs="Courier New" w:hint="default"/>
      </w:rPr>
    </w:lvl>
    <w:lvl w:ilvl="8" w:tplc="10090005" w:tentative="1">
      <w:start w:val="1"/>
      <w:numFmt w:val="bullet"/>
      <w:lvlText w:val=""/>
      <w:lvlJc w:val="left"/>
      <w:pPr>
        <w:ind w:left="7265" w:hanging="360"/>
      </w:pPr>
      <w:rPr>
        <w:rFonts w:ascii="Wingdings" w:hAnsi="Wingdings" w:hint="default"/>
      </w:rPr>
    </w:lvl>
  </w:abstractNum>
  <w:abstractNum w:abstractNumId="11" w15:restartNumberingAfterBreak="0">
    <w:nsid w:val="0EB57807"/>
    <w:multiLevelType w:val="hybridMultilevel"/>
    <w:tmpl w:val="FDAA22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0F461997"/>
    <w:multiLevelType w:val="hybridMultilevel"/>
    <w:tmpl w:val="6D1ADCB2"/>
    <w:lvl w:ilvl="0" w:tplc="15C8F622">
      <w:start w:val="1"/>
      <w:numFmt w:val="decimal"/>
      <w:lvlText w:val="%1."/>
      <w:lvlJc w:val="left"/>
      <w:pPr>
        <w:tabs>
          <w:tab w:val="num" w:pos="720"/>
        </w:tabs>
        <w:ind w:left="720" w:hanging="360"/>
      </w:pPr>
      <w:rPr>
        <w:rFonts w:cs="Calibri" w:hint="default"/>
        <w:b w:val="0"/>
        <w:color w:val="auto"/>
        <w:sz w:val="20"/>
        <w:szCs w:val="20"/>
      </w:rPr>
    </w:lvl>
    <w:lvl w:ilvl="1" w:tplc="10090019">
      <w:start w:val="1"/>
      <w:numFmt w:val="lowerLetter"/>
      <w:lvlText w:val="%2."/>
      <w:lvlJc w:val="left"/>
      <w:pPr>
        <w:tabs>
          <w:tab w:val="num" w:pos="1440"/>
        </w:tabs>
        <w:ind w:left="1440" w:hanging="360"/>
      </w:pPr>
      <w:rPr>
        <w:rFonts w:cs="Times New Roman"/>
      </w:rPr>
    </w:lvl>
    <w:lvl w:ilvl="2" w:tplc="1009001B" w:tentative="1">
      <w:start w:val="1"/>
      <w:numFmt w:val="lowerRoman"/>
      <w:lvlText w:val="%3."/>
      <w:lvlJc w:val="right"/>
      <w:pPr>
        <w:tabs>
          <w:tab w:val="num" w:pos="2160"/>
        </w:tabs>
        <w:ind w:left="2160" w:hanging="180"/>
      </w:pPr>
      <w:rPr>
        <w:rFonts w:cs="Times New Roman"/>
      </w:rPr>
    </w:lvl>
    <w:lvl w:ilvl="3" w:tplc="1009000F" w:tentative="1">
      <w:start w:val="1"/>
      <w:numFmt w:val="decimal"/>
      <w:lvlText w:val="%4."/>
      <w:lvlJc w:val="left"/>
      <w:pPr>
        <w:tabs>
          <w:tab w:val="num" w:pos="2880"/>
        </w:tabs>
        <w:ind w:left="2880" w:hanging="360"/>
      </w:pPr>
      <w:rPr>
        <w:rFonts w:cs="Times New Roman"/>
      </w:rPr>
    </w:lvl>
    <w:lvl w:ilvl="4" w:tplc="10090019" w:tentative="1">
      <w:start w:val="1"/>
      <w:numFmt w:val="lowerLetter"/>
      <w:lvlText w:val="%5."/>
      <w:lvlJc w:val="left"/>
      <w:pPr>
        <w:tabs>
          <w:tab w:val="num" w:pos="3600"/>
        </w:tabs>
        <w:ind w:left="3600" w:hanging="360"/>
      </w:pPr>
      <w:rPr>
        <w:rFonts w:cs="Times New Roman"/>
      </w:rPr>
    </w:lvl>
    <w:lvl w:ilvl="5" w:tplc="1009001B" w:tentative="1">
      <w:start w:val="1"/>
      <w:numFmt w:val="lowerRoman"/>
      <w:lvlText w:val="%6."/>
      <w:lvlJc w:val="right"/>
      <w:pPr>
        <w:tabs>
          <w:tab w:val="num" w:pos="4320"/>
        </w:tabs>
        <w:ind w:left="4320" w:hanging="180"/>
      </w:pPr>
      <w:rPr>
        <w:rFonts w:cs="Times New Roman"/>
      </w:rPr>
    </w:lvl>
    <w:lvl w:ilvl="6" w:tplc="1009000F" w:tentative="1">
      <w:start w:val="1"/>
      <w:numFmt w:val="decimal"/>
      <w:lvlText w:val="%7."/>
      <w:lvlJc w:val="left"/>
      <w:pPr>
        <w:tabs>
          <w:tab w:val="num" w:pos="5040"/>
        </w:tabs>
        <w:ind w:left="5040" w:hanging="360"/>
      </w:pPr>
      <w:rPr>
        <w:rFonts w:cs="Times New Roman"/>
      </w:rPr>
    </w:lvl>
    <w:lvl w:ilvl="7" w:tplc="10090019" w:tentative="1">
      <w:start w:val="1"/>
      <w:numFmt w:val="lowerLetter"/>
      <w:lvlText w:val="%8."/>
      <w:lvlJc w:val="left"/>
      <w:pPr>
        <w:tabs>
          <w:tab w:val="num" w:pos="5760"/>
        </w:tabs>
        <w:ind w:left="5760" w:hanging="360"/>
      </w:pPr>
      <w:rPr>
        <w:rFonts w:cs="Times New Roman"/>
      </w:rPr>
    </w:lvl>
    <w:lvl w:ilvl="8" w:tplc="100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10AF3E8F"/>
    <w:multiLevelType w:val="hybridMultilevel"/>
    <w:tmpl w:val="A7003CB2"/>
    <w:lvl w:ilvl="0" w:tplc="E3B64348">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14327578"/>
    <w:multiLevelType w:val="hybridMultilevel"/>
    <w:tmpl w:val="177442DA"/>
    <w:lvl w:ilvl="0" w:tplc="9FDC3C82">
      <w:start w:val="1"/>
      <w:numFmt w:val="lowerLetter"/>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1454004F"/>
    <w:multiLevelType w:val="hybridMultilevel"/>
    <w:tmpl w:val="76761B02"/>
    <w:lvl w:ilvl="0" w:tplc="04090001">
      <w:start w:val="1"/>
      <w:numFmt w:val="bullet"/>
      <w:lvlText w:val=""/>
      <w:lvlJc w:val="left"/>
      <w:pPr>
        <w:tabs>
          <w:tab w:val="num" w:pos="928"/>
        </w:tabs>
        <w:ind w:left="928" w:hanging="360"/>
      </w:pPr>
      <w:rPr>
        <w:rFonts w:ascii="Symbol" w:hAnsi="Symbol" w:hint="default"/>
      </w:rPr>
    </w:lvl>
    <w:lvl w:ilvl="1" w:tplc="04090003">
      <w:start w:val="1"/>
      <w:numFmt w:val="bullet"/>
      <w:lvlText w:val="o"/>
      <w:lvlJc w:val="left"/>
      <w:pPr>
        <w:tabs>
          <w:tab w:val="num" w:pos="1648"/>
        </w:tabs>
        <w:ind w:left="1648" w:hanging="360"/>
      </w:pPr>
      <w:rPr>
        <w:rFonts w:ascii="Courier New" w:hAnsi="Courier New" w:hint="default"/>
      </w:rPr>
    </w:lvl>
    <w:lvl w:ilvl="2" w:tplc="04090005" w:tentative="1">
      <w:start w:val="1"/>
      <w:numFmt w:val="bullet"/>
      <w:lvlText w:val=""/>
      <w:lvlJc w:val="left"/>
      <w:pPr>
        <w:tabs>
          <w:tab w:val="num" w:pos="2368"/>
        </w:tabs>
        <w:ind w:left="2368" w:hanging="360"/>
      </w:pPr>
      <w:rPr>
        <w:rFonts w:ascii="Wingdings" w:hAnsi="Wingdings" w:hint="default"/>
      </w:rPr>
    </w:lvl>
    <w:lvl w:ilvl="3" w:tplc="04090001" w:tentative="1">
      <w:start w:val="1"/>
      <w:numFmt w:val="bullet"/>
      <w:lvlText w:val=""/>
      <w:lvlJc w:val="left"/>
      <w:pPr>
        <w:tabs>
          <w:tab w:val="num" w:pos="3088"/>
        </w:tabs>
        <w:ind w:left="3088" w:hanging="360"/>
      </w:pPr>
      <w:rPr>
        <w:rFonts w:ascii="Symbol" w:hAnsi="Symbol" w:hint="default"/>
      </w:rPr>
    </w:lvl>
    <w:lvl w:ilvl="4" w:tplc="04090003" w:tentative="1">
      <w:start w:val="1"/>
      <w:numFmt w:val="bullet"/>
      <w:lvlText w:val="o"/>
      <w:lvlJc w:val="left"/>
      <w:pPr>
        <w:tabs>
          <w:tab w:val="num" w:pos="3808"/>
        </w:tabs>
        <w:ind w:left="3808" w:hanging="360"/>
      </w:pPr>
      <w:rPr>
        <w:rFonts w:ascii="Courier New" w:hAnsi="Courier New" w:hint="default"/>
      </w:rPr>
    </w:lvl>
    <w:lvl w:ilvl="5" w:tplc="04090005" w:tentative="1">
      <w:start w:val="1"/>
      <w:numFmt w:val="bullet"/>
      <w:lvlText w:val=""/>
      <w:lvlJc w:val="left"/>
      <w:pPr>
        <w:tabs>
          <w:tab w:val="num" w:pos="4528"/>
        </w:tabs>
        <w:ind w:left="4528" w:hanging="360"/>
      </w:pPr>
      <w:rPr>
        <w:rFonts w:ascii="Wingdings" w:hAnsi="Wingdings" w:hint="default"/>
      </w:rPr>
    </w:lvl>
    <w:lvl w:ilvl="6" w:tplc="04090001" w:tentative="1">
      <w:start w:val="1"/>
      <w:numFmt w:val="bullet"/>
      <w:lvlText w:val=""/>
      <w:lvlJc w:val="left"/>
      <w:pPr>
        <w:tabs>
          <w:tab w:val="num" w:pos="5248"/>
        </w:tabs>
        <w:ind w:left="5248" w:hanging="360"/>
      </w:pPr>
      <w:rPr>
        <w:rFonts w:ascii="Symbol" w:hAnsi="Symbol" w:hint="default"/>
      </w:rPr>
    </w:lvl>
    <w:lvl w:ilvl="7" w:tplc="04090003" w:tentative="1">
      <w:start w:val="1"/>
      <w:numFmt w:val="bullet"/>
      <w:lvlText w:val="o"/>
      <w:lvlJc w:val="left"/>
      <w:pPr>
        <w:tabs>
          <w:tab w:val="num" w:pos="5968"/>
        </w:tabs>
        <w:ind w:left="5968" w:hanging="360"/>
      </w:pPr>
      <w:rPr>
        <w:rFonts w:ascii="Courier New" w:hAnsi="Courier New" w:hint="default"/>
      </w:rPr>
    </w:lvl>
    <w:lvl w:ilvl="8" w:tplc="04090005" w:tentative="1">
      <w:start w:val="1"/>
      <w:numFmt w:val="bullet"/>
      <w:lvlText w:val=""/>
      <w:lvlJc w:val="left"/>
      <w:pPr>
        <w:tabs>
          <w:tab w:val="num" w:pos="6688"/>
        </w:tabs>
        <w:ind w:left="6688" w:hanging="360"/>
      </w:pPr>
      <w:rPr>
        <w:rFonts w:ascii="Wingdings" w:hAnsi="Wingdings" w:hint="default"/>
      </w:rPr>
    </w:lvl>
  </w:abstractNum>
  <w:abstractNum w:abstractNumId="16" w15:restartNumberingAfterBreak="0">
    <w:nsid w:val="19D12E37"/>
    <w:multiLevelType w:val="hybridMultilevel"/>
    <w:tmpl w:val="E714A5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1AB13D88"/>
    <w:multiLevelType w:val="multilevel"/>
    <w:tmpl w:val="9C667BBE"/>
    <w:lvl w:ilvl="0">
      <w:start w:val="1"/>
      <w:numFmt w:val="decimal"/>
      <w:pStyle w:val="Heading1"/>
      <w:lvlText w:val="%1"/>
      <w:lvlJc w:val="left"/>
      <w:pPr>
        <w:ind w:left="432" w:hanging="432"/>
      </w:pPr>
      <w:rPr>
        <w:rFonts w:cs="Times New Roman"/>
      </w:rPr>
    </w:lvl>
    <w:lvl w:ilvl="1">
      <w:start w:val="1"/>
      <w:numFmt w:val="decimal"/>
      <w:pStyle w:val="Heading2"/>
      <w:lvlText w:val="%1.%2"/>
      <w:lvlJc w:val="left"/>
      <w:pPr>
        <w:ind w:left="255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8" w15:restartNumberingAfterBreak="0">
    <w:nsid w:val="23594EF6"/>
    <w:multiLevelType w:val="multilevel"/>
    <w:tmpl w:val="03901A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4C07595"/>
    <w:multiLevelType w:val="hybridMultilevel"/>
    <w:tmpl w:val="4BD2377E"/>
    <w:lvl w:ilvl="0" w:tplc="FFFFFFFF">
      <w:start w:val="1"/>
      <w:numFmt w:val="bullet"/>
      <w:lvlText w:val=""/>
      <w:lvlJc w:val="left"/>
      <w:pPr>
        <w:tabs>
          <w:tab w:val="num" w:pos="1008"/>
        </w:tabs>
        <w:ind w:left="1008" w:hanging="360"/>
      </w:pPr>
      <w:rPr>
        <w:rFonts w:ascii="Times" w:hAnsi="Times"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44A77DA3"/>
    <w:multiLevelType w:val="hybridMultilevel"/>
    <w:tmpl w:val="2ED4E6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497A20A8"/>
    <w:multiLevelType w:val="multilevel"/>
    <w:tmpl w:val="04090025"/>
    <w:lvl w:ilvl="0">
      <w:start w:val="1"/>
      <w:numFmt w:val="decimal"/>
      <w:lvlText w:val="%1"/>
      <w:lvlJc w:val="left"/>
      <w:pPr>
        <w:ind w:left="432" w:hanging="432"/>
      </w:pPr>
      <w:rPr>
        <w:rFonts w:cs="Times New Roman"/>
      </w:rPr>
    </w:lvl>
    <w:lvl w:ilvl="1">
      <w:start w:val="1"/>
      <w:numFmt w:val="decimal"/>
      <w:lvlText w:val="%1.%2"/>
      <w:lvlJc w:val="left"/>
      <w:pPr>
        <w:ind w:left="860"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22" w15:restartNumberingAfterBreak="0">
    <w:nsid w:val="58A91A4E"/>
    <w:multiLevelType w:val="hybridMultilevel"/>
    <w:tmpl w:val="C6764806"/>
    <w:lvl w:ilvl="0" w:tplc="9FDC3C82">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5C520ACB"/>
    <w:multiLevelType w:val="hybridMultilevel"/>
    <w:tmpl w:val="8DB4A37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1E64FDE"/>
    <w:multiLevelType w:val="hybridMultilevel"/>
    <w:tmpl w:val="7A9AE102"/>
    <w:lvl w:ilvl="0" w:tplc="10090001">
      <w:start w:val="1"/>
      <w:numFmt w:val="bullet"/>
      <w:lvlText w:val=""/>
      <w:lvlJc w:val="left"/>
      <w:pPr>
        <w:tabs>
          <w:tab w:val="num" w:pos="928"/>
        </w:tabs>
        <w:ind w:left="928" w:hanging="360"/>
      </w:pPr>
      <w:rPr>
        <w:rFonts w:ascii="Symbol" w:hAnsi="Symbol" w:hint="default"/>
      </w:rPr>
    </w:lvl>
    <w:lvl w:ilvl="1" w:tplc="10090003" w:tentative="1">
      <w:start w:val="1"/>
      <w:numFmt w:val="bullet"/>
      <w:lvlText w:val="o"/>
      <w:lvlJc w:val="left"/>
      <w:pPr>
        <w:tabs>
          <w:tab w:val="num" w:pos="1648"/>
        </w:tabs>
        <w:ind w:left="1648" w:hanging="360"/>
      </w:pPr>
      <w:rPr>
        <w:rFonts w:ascii="Courier New" w:hAnsi="Courier New" w:hint="default"/>
      </w:rPr>
    </w:lvl>
    <w:lvl w:ilvl="2" w:tplc="10090005" w:tentative="1">
      <w:start w:val="1"/>
      <w:numFmt w:val="bullet"/>
      <w:lvlText w:val=""/>
      <w:lvlJc w:val="left"/>
      <w:pPr>
        <w:tabs>
          <w:tab w:val="num" w:pos="2368"/>
        </w:tabs>
        <w:ind w:left="2368" w:hanging="360"/>
      </w:pPr>
      <w:rPr>
        <w:rFonts w:ascii="Wingdings" w:hAnsi="Wingdings" w:hint="default"/>
      </w:rPr>
    </w:lvl>
    <w:lvl w:ilvl="3" w:tplc="10090001" w:tentative="1">
      <w:start w:val="1"/>
      <w:numFmt w:val="bullet"/>
      <w:lvlText w:val=""/>
      <w:lvlJc w:val="left"/>
      <w:pPr>
        <w:tabs>
          <w:tab w:val="num" w:pos="3088"/>
        </w:tabs>
        <w:ind w:left="3088" w:hanging="360"/>
      </w:pPr>
      <w:rPr>
        <w:rFonts w:ascii="Symbol" w:hAnsi="Symbol" w:hint="default"/>
      </w:rPr>
    </w:lvl>
    <w:lvl w:ilvl="4" w:tplc="10090003" w:tentative="1">
      <w:start w:val="1"/>
      <w:numFmt w:val="bullet"/>
      <w:lvlText w:val="o"/>
      <w:lvlJc w:val="left"/>
      <w:pPr>
        <w:tabs>
          <w:tab w:val="num" w:pos="3808"/>
        </w:tabs>
        <w:ind w:left="3808" w:hanging="360"/>
      </w:pPr>
      <w:rPr>
        <w:rFonts w:ascii="Courier New" w:hAnsi="Courier New" w:hint="default"/>
      </w:rPr>
    </w:lvl>
    <w:lvl w:ilvl="5" w:tplc="10090005" w:tentative="1">
      <w:start w:val="1"/>
      <w:numFmt w:val="bullet"/>
      <w:lvlText w:val=""/>
      <w:lvlJc w:val="left"/>
      <w:pPr>
        <w:tabs>
          <w:tab w:val="num" w:pos="4528"/>
        </w:tabs>
        <w:ind w:left="4528" w:hanging="360"/>
      </w:pPr>
      <w:rPr>
        <w:rFonts w:ascii="Wingdings" w:hAnsi="Wingdings" w:hint="default"/>
      </w:rPr>
    </w:lvl>
    <w:lvl w:ilvl="6" w:tplc="10090001" w:tentative="1">
      <w:start w:val="1"/>
      <w:numFmt w:val="bullet"/>
      <w:lvlText w:val=""/>
      <w:lvlJc w:val="left"/>
      <w:pPr>
        <w:tabs>
          <w:tab w:val="num" w:pos="5248"/>
        </w:tabs>
        <w:ind w:left="5248" w:hanging="360"/>
      </w:pPr>
      <w:rPr>
        <w:rFonts w:ascii="Symbol" w:hAnsi="Symbol" w:hint="default"/>
      </w:rPr>
    </w:lvl>
    <w:lvl w:ilvl="7" w:tplc="10090003" w:tentative="1">
      <w:start w:val="1"/>
      <w:numFmt w:val="bullet"/>
      <w:lvlText w:val="o"/>
      <w:lvlJc w:val="left"/>
      <w:pPr>
        <w:tabs>
          <w:tab w:val="num" w:pos="5968"/>
        </w:tabs>
        <w:ind w:left="5968" w:hanging="360"/>
      </w:pPr>
      <w:rPr>
        <w:rFonts w:ascii="Courier New" w:hAnsi="Courier New" w:hint="default"/>
      </w:rPr>
    </w:lvl>
    <w:lvl w:ilvl="8" w:tplc="10090005" w:tentative="1">
      <w:start w:val="1"/>
      <w:numFmt w:val="bullet"/>
      <w:lvlText w:val=""/>
      <w:lvlJc w:val="left"/>
      <w:pPr>
        <w:tabs>
          <w:tab w:val="num" w:pos="6688"/>
        </w:tabs>
        <w:ind w:left="6688" w:hanging="360"/>
      </w:pPr>
      <w:rPr>
        <w:rFonts w:ascii="Wingdings" w:hAnsi="Wingdings" w:hint="default"/>
      </w:rPr>
    </w:lvl>
  </w:abstractNum>
  <w:abstractNum w:abstractNumId="25" w15:restartNumberingAfterBreak="0">
    <w:nsid w:val="770E341A"/>
    <w:multiLevelType w:val="multilevel"/>
    <w:tmpl w:val="04090025"/>
    <w:lvl w:ilvl="0">
      <w:start w:val="1"/>
      <w:numFmt w:val="decimal"/>
      <w:lvlText w:val="%1"/>
      <w:lvlJc w:val="left"/>
      <w:pPr>
        <w:ind w:left="432" w:hanging="432"/>
      </w:pPr>
      <w:rPr>
        <w:rFonts w:cs="Times New Roman"/>
      </w:rPr>
    </w:lvl>
    <w:lvl w:ilvl="1">
      <w:start w:val="1"/>
      <w:numFmt w:val="decimal"/>
      <w:lvlText w:val="%1.%2"/>
      <w:lvlJc w:val="left"/>
      <w:pPr>
        <w:ind w:left="75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26" w15:restartNumberingAfterBreak="0">
    <w:nsid w:val="79B8624B"/>
    <w:multiLevelType w:val="hybridMultilevel"/>
    <w:tmpl w:val="D456A2B2"/>
    <w:lvl w:ilvl="0" w:tplc="10090019">
      <w:start w:val="1"/>
      <w:numFmt w:val="lowerLetter"/>
      <w:lvlText w:val="%1."/>
      <w:lvlJc w:val="left"/>
      <w:pPr>
        <w:tabs>
          <w:tab w:val="num" w:pos="720"/>
        </w:tabs>
        <w:ind w:left="720" w:hanging="360"/>
      </w:pPr>
      <w:rPr>
        <w:rFonts w:cs="Times New Roman"/>
      </w:rPr>
    </w:lvl>
    <w:lvl w:ilvl="1" w:tplc="10090019" w:tentative="1">
      <w:start w:val="1"/>
      <w:numFmt w:val="lowerLetter"/>
      <w:lvlText w:val="%2."/>
      <w:lvlJc w:val="left"/>
      <w:pPr>
        <w:tabs>
          <w:tab w:val="num" w:pos="1440"/>
        </w:tabs>
        <w:ind w:left="1440" w:hanging="360"/>
      </w:pPr>
      <w:rPr>
        <w:rFonts w:cs="Times New Roman"/>
      </w:rPr>
    </w:lvl>
    <w:lvl w:ilvl="2" w:tplc="1009001B" w:tentative="1">
      <w:start w:val="1"/>
      <w:numFmt w:val="lowerRoman"/>
      <w:lvlText w:val="%3."/>
      <w:lvlJc w:val="right"/>
      <w:pPr>
        <w:tabs>
          <w:tab w:val="num" w:pos="2160"/>
        </w:tabs>
        <w:ind w:left="2160" w:hanging="180"/>
      </w:pPr>
      <w:rPr>
        <w:rFonts w:cs="Times New Roman"/>
      </w:rPr>
    </w:lvl>
    <w:lvl w:ilvl="3" w:tplc="1009000F" w:tentative="1">
      <w:start w:val="1"/>
      <w:numFmt w:val="decimal"/>
      <w:lvlText w:val="%4."/>
      <w:lvlJc w:val="left"/>
      <w:pPr>
        <w:tabs>
          <w:tab w:val="num" w:pos="2880"/>
        </w:tabs>
        <w:ind w:left="2880" w:hanging="360"/>
      </w:pPr>
      <w:rPr>
        <w:rFonts w:cs="Times New Roman"/>
      </w:rPr>
    </w:lvl>
    <w:lvl w:ilvl="4" w:tplc="10090019" w:tentative="1">
      <w:start w:val="1"/>
      <w:numFmt w:val="lowerLetter"/>
      <w:lvlText w:val="%5."/>
      <w:lvlJc w:val="left"/>
      <w:pPr>
        <w:tabs>
          <w:tab w:val="num" w:pos="3600"/>
        </w:tabs>
        <w:ind w:left="3600" w:hanging="360"/>
      </w:pPr>
      <w:rPr>
        <w:rFonts w:cs="Times New Roman"/>
      </w:rPr>
    </w:lvl>
    <w:lvl w:ilvl="5" w:tplc="1009001B" w:tentative="1">
      <w:start w:val="1"/>
      <w:numFmt w:val="lowerRoman"/>
      <w:lvlText w:val="%6."/>
      <w:lvlJc w:val="right"/>
      <w:pPr>
        <w:tabs>
          <w:tab w:val="num" w:pos="4320"/>
        </w:tabs>
        <w:ind w:left="4320" w:hanging="180"/>
      </w:pPr>
      <w:rPr>
        <w:rFonts w:cs="Times New Roman"/>
      </w:rPr>
    </w:lvl>
    <w:lvl w:ilvl="6" w:tplc="1009000F" w:tentative="1">
      <w:start w:val="1"/>
      <w:numFmt w:val="decimal"/>
      <w:lvlText w:val="%7."/>
      <w:lvlJc w:val="left"/>
      <w:pPr>
        <w:tabs>
          <w:tab w:val="num" w:pos="5040"/>
        </w:tabs>
        <w:ind w:left="5040" w:hanging="360"/>
      </w:pPr>
      <w:rPr>
        <w:rFonts w:cs="Times New Roman"/>
      </w:rPr>
    </w:lvl>
    <w:lvl w:ilvl="7" w:tplc="10090019" w:tentative="1">
      <w:start w:val="1"/>
      <w:numFmt w:val="lowerLetter"/>
      <w:lvlText w:val="%8."/>
      <w:lvlJc w:val="left"/>
      <w:pPr>
        <w:tabs>
          <w:tab w:val="num" w:pos="5760"/>
        </w:tabs>
        <w:ind w:left="5760" w:hanging="360"/>
      </w:pPr>
      <w:rPr>
        <w:rFonts w:cs="Times New Roman"/>
      </w:rPr>
    </w:lvl>
    <w:lvl w:ilvl="8" w:tplc="1009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7D3D6008"/>
    <w:multiLevelType w:val="hybridMultilevel"/>
    <w:tmpl w:val="AE3CC6A2"/>
    <w:lvl w:ilvl="0" w:tplc="10090001">
      <w:start w:val="1"/>
      <w:numFmt w:val="bullet"/>
      <w:lvlText w:val=""/>
      <w:lvlJc w:val="left"/>
      <w:pPr>
        <w:ind w:left="785" w:hanging="360"/>
      </w:pPr>
      <w:rPr>
        <w:rFonts w:ascii="Symbol" w:hAnsi="Symbol" w:hint="default"/>
      </w:rPr>
    </w:lvl>
    <w:lvl w:ilvl="1" w:tplc="10090003" w:tentative="1">
      <w:start w:val="1"/>
      <w:numFmt w:val="bullet"/>
      <w:lvlText w:val="o"/>
      <w:lvlJc w:val="left"/>
      <w:pPr>
        <w:ind w:left="1505" w:hanging="360"/>
      </w:pPr>
      <w:rPr>
        <w:rFonts w:ascii="Courier New" w:hAnsi="Courier New" w:cs="Courier New" w:hint="default"/>
      </w:rPr>
    </w:lvl>
    <w:lvl w:ilvl="2" w:tplc="10090005" w:tentative="1">
      <w:start w:val="1"/>
      <w:numFmt w:val="bullet"/>
      <w:lvlText w:val=""/>
      <w:lvlJc w:val="left"/>
      <w:pPr>
        <w:ind w:left="2225" w:hanging="360"/>
      </w:pPr>
      <w:rPr>
        <w:rFonts w:ascii="Wingdings" w:hAnsi="Wingdings" w:hint="default"/>
      </w:rPr>
    </w:lvl>
    <w:lvl w:ilvl="3" w:tplc="10090001" w:tentative="1">
      <w:start w:val="1"/>
      <w:numFmt w:val="bullet"/>
      <w:lvlText w:val=""/>
      <w:lvlJc w:val="left"/>
      <w:pPr>
        <w:ind w:left="2945" w:hanging="360"/>
      </w:pPr>
      <w:rPr>
        <w:rFonts w:ascii="Symbol" w:hAnsi="Symbol" w:hint="default"/>
      </w:rPr>
    </w:lvl>
    <w:lvl w:ilvl="4" w:tplc="10090003" w:tentative="1">
      <w:start w:val="1"/>
      <w:numFmt w:val="bullet"/>
      <w:lvlText w:val="o"/>
      <w:lvlJc w:val="left"/>
      <w:pPr>
        <w:ind w:left="3665" w:hanging="360"/>
      </w:pPr>
      <w:rPr>
        <w:rFonts w:ascii="Courier New" w:hAnsi="Courier New" w:cs="Courier New" w:hint="default"/>
      </w:rPr>
    </w:lvl>
    <w:lvl w:ilvl="5" w:tplc="10090005" w:tentative="1">
      <w:start w:val="1"/>
      <w:numFmt w:val="bullet"/>
      <w:lvlText w:val=""/>
      <w:lvlJc w:val="left"/>
      <w:pPr>
        <w:ind w:left="4385" w:hanging="360"/>
      </w:pPr>
      <w:rPr>
        <w:rFonts w:ascii="Wingdings" w:hAnsi="Wingdings" w:hint="default"/>
      </w:rPr>
    </w:lvl>
    <w:lvl w:ilvl="6" w:tplc="10090001" w:tentative="1">
      <w:start w:val="1"/>
      <w:numFmt w:val="bullet"/>
      <w:lvlText w:val=""/>
      <w:lvlJc w:val="left"/>
      <w:pPr>
        <w:ind w:left="5105" w:hanging="360"/>
      </w:pPr>
      <w:rPr>
        <w:rFonts w:ascii="Symbol" w:hAnsi="Symbol" w:hint="default"/>
      </w:rPr>
    </w:lvl>
    <w:lvl w:ilvl="7" w:tplc="10090003" w:tentative="1">
      <w:start w:val="1"/>
      <w:numFmt w:val="bullet"/>
      <w:lvlText w:val="o"/>
      <w:lvlJc w:val="left"/>
      <w:pPr>
        <w:ind w:left="5825" w:hanging="360"/>
      </w:pPr>
      <w:rPr>
        <w:rFonts w:ascii="Courier New" w:hAnsi="Courier New" w:cs="Courier New" w:hint="default"/>
      </w:rPr>
    </w:lvl>
    <w:lvl w:ilvl="8" w:tplc="10090005" w:tentative="1">
      <w:start w:val="1"/>
      <w:numFmt w:val="bullet"/>
      <w:lvlText w:val=""/>
      <w:lvlJc w:val="left"/>
      <w:pPr>
        <w:ind w:left="6545" w:hanging="360"/>
      </w:pPr>
      <w:rPr>
        <w:rFonts w:ascii="Wingdings" w:hAnsi="Wingdings" w:hint="default"/>
      </w:rPr>
    </w:lvl>
  </w:abstractNum>
  <w:num w:numId="1">
    <w:abstractNumId w:val="7"/>
  </w:num>
  <w:num w:numId="2">
    <w:abstractNumId w:val="9"/>
  </w:num>
  <w:num w:numId="3">
    <w:abstractNumId w:val="6"/>
  </w:num>
  <w:num w:numId="4">
    <w:abstractNumId w:val="8"/>
  </w:num>
  <w:num w:numId="5">
    <w:abstractNumId w:val="3"/>
  </w:num>
  <w:num w:numId="6">
    <w:abstractNumId w:val="2"/>
  </w:num>
  <w:num w:numId="7">
    <w:abstractNumId w:val="7"/>
  </w:num>
  <w:num w:numId="8">
    <w:abstractNumId w:val="9"/>
  </w:num>
  <w:num w:numId="9">
    <w:abstractNumId w:val="6"/>
  </w:num>
  <w:num w:numId="10">
    <w:abstractNumId w:val="8"/>
  </w:num>
  <w:num w:numId="11">
    <w:abstractNumId w:val="3"/>
  </w:num>
  <w:num w:numId="12">
    <w:abstractNumId w:val="2"/>
  </w:num>
  <w:num w:numId="13">
    <w:abstractNumId w:val="7"/>
  </w:num>
  <w:num w:numId="14">
    <w:abstractNumId w:val="9"/>
  </w:num>
  <w:num w:numId="15">
    <w:abstractNumId w:val="6"/>
  </w:num>
  <w:num w:numId="16">
    <w:abstractNumId w:val="8"/>
  </w:num>
  <w:num w:numId="17">
    <w:abstractNumId w:val="3"/>
  </w:num>
  <w:num w:numId="18">
    <w:abstractNumId w:val="2"/>
  </w:num>
  <w:num w:numId="19">
    <w:abstractNumId w:val="17"/>
  </w:num>
  <w:num w:numId="20">
    <w:abstractNumId w:val="23"/>
  </w:num>
  <w:num w:numId="21">
    <w:abstractNumId w:val="15"/>
  </w:num>
  <w:num w:numId="22">
    <w:abstractNumId w:val="9"/>
  </w:num>
  <w:num w:numId="23">
    <w:abstractNumId w:val="7"/>
  </w:num>
  <w:num w:numId="24">
    <w:abstractNumId w:val="6"/>
  </w:num>
  <w:num w:numId="25">
    <w:abstractNumId w:val="5"/>
  </w:num>
  <w:num w:numId="26">
    <w:abstractNumId w:val="4"/>
  </w:num>
  <w:num w:numId="27">
    <w:abstractNumId w:val="8"/>
  </w:num>
  <w:num w:numId="28">
    <w:abstractNumId w:val="3"/>
  </w:num>
  <w:num w:numId="29">
    <w:abstractNumId w:val="2"/>
  </w:num>
  <w:num w:numId="30">
    <w:abstractNumId w:val="1"/>
  </w:num>
  <w:num w:numId="31">
    <w:abstractNumId w:val="0"/>
  </w:num>
  <w:num w:numId="32">
    <w:abstractNumId w:val="24"/>
  </w:num>
  <w:num w:numId="33">
    <w:abstractNumId w:val="19"/>
  </w:num>
  <w:num w:numId="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5"/>
  </w:num>
  <w:num w:numId="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8"/>
  </w:num>
  <w:num w:numId="38">
    <w:abstractNumId w:val="12"/>
  </w:num>
  <w:num w:numId="39">
    <w:abstractNumId w:val="26"/>
  </w:num>
  <w:num w:numId="40">
    <w:abstractNumId w:val="16"/>
  </w:num>
  <w:num w:numId="41">
    <w:abstractNumId w:val="27"/>
  </w:num>
  <w:num w:numId="42">
    <w:abstractNumId w:val="20"/>
  </w:num>
  <w:num w:numId="43">
    <w:abstractNumId w:val="10"/>
  </w:num>
  <w:num w:numId="44">
    <w:abstractNumId w:val="21"/>
  </w:num>
  <w:num w:numId="45">
    <w:abstractNumId w:val="11"/>
  </w:num>
  <w:num w:numId="46">
    <w:abstractNumId w:val="14"/>
  </w:num>
  <w:num w:numId="47">
    <w:abstractNumId w:val="22"/>
  </w:num>
  <w:num w:numId="48">
    <w:abstractNumId w:val="1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01BD"/>
    <w:rsid w:val="0000153D"/>
    <w:rsid w:val="000067A8"/>
    <w:rsid w:val="00010C4E"/>
    <w:rsid w:val="00014DF8"/>
    <w:rsid w:val="000150D8"/>
    <w:rsid w:val="000249DC"/>
    <w:rsid w:val="00025364"/>
    <w:rsid w:val="00030B8A"/>
    <w:rsid w:val="000323F7"/>
    <w:rsid w:val="00033F37"/>
    <w:rsid w:val="000343B3"/>
    <w:rsid w:val="00041214"/>
    <w:rsid w:val="000425EB"/>
    <w:rsid w:val="00043024"/>
    <w:rsid w:val="000437F5"/>
    <w:rsid w:val="00053D40"/>
    <w:rsid w:val="000603DB"/>
    <w:rsid w:val="000625D4"/>
    <w:rsid w:val="0006310B"/>
    <w:rsid w:val="00076636"/>
    <w:rsid w:val="000767A2"/>
    <w:rsid w:val="00080DC6"/>
    <w:rsid w:val="00081F59"/>
    <w:rsid w:val="00084FE7"/>
    <w:rsid w:val="00087060"/>
    <w:rsid w:val="00091983"/>
    <w:rsid w:val="00093E12"/>
    <w:rsid w:val="00094621"/>
    <w:rsid w:val="000946F3"/>
    <w:rsid w:val="000952F4"/>
    <w:rsid w:val="00095990"/>
    <w:rsid w:val="000A2311"/>
    <w:rsid w:val="000A308F"/>
    <w:rsid w:val="000A41EA"/>
    <w:rsid w:val="000A4D38"/>
    <w:rsid w:val="000B4B59"/>
    <w:rsid w:val="000B4FD9"/>
    <w:rsid w:val="000C0A72"/>
    <w:rsid w:val="000C5611"/>
    <w:rsid w:val="000D0EA4"/>
    <w:rsid w:val="000D1B4D"/>
    <w:rsid w:val="000D6366"/>
    <w:rsid w:val="000E4564"/>
    <w:rsid w:val="000E5C6A"/>
    <w:rsid w:val="000F6427"/>
    <w:rsid w:val="0010421E"/>
    <w:rsid w:val="00110634"/>
    <w:rsid w:val="001107A8"/>
    <w:rsid w:val="001218F2"/>
    <w:rsid w:val="0012340B"/>
    <w:rsid w:val="00124873"/>
    <w:rsid w:val="00124C16"/>
    <w:rsid w:val="00127C4F"/>
    <w:rsid w:val="00130FF0"/>
    <w:rsid w:val="00131F1B"/>
    <w:rsid w:val="00141AFC"/>
    <w:rsid w:val="00141CC1"/>
    <w:rsid w:val="00145A9E"/>
    <w:rsid w:val="00146870"/>
    <w:rsid w:val="001510AD"/>
    <w:rsid w:val="001513F1"/>
    <w:rsid w:val="001575B4"/>
    <w:rsid w:val="00160E10"/>
    <w:rsid w:val="00162EDD"/>
    <w:rsid w:val="00163037"/>
    <w:rsid w:val="00166D39"/>
    <w:rsid w:val="00173BAA"/>
    <w:rsid w:val="00174698"/>
    <w:rsid w:val="00175DF2"/>
    <w:rsid w:val="00176D61"/>
    <w:rsid w:val="0018762B"/>
    <w:rsid w:val="0019379C"/>
    <w:rsid w:val="0019436E"/>
    <w:rsid w:val="001A278B"/>
    <w:rsid w:val="001A50F2"/>
    <w:rsid w:val="001A5855"/>
    <w:rsid w:val="001B06DA"/>
    <w:rsid w:val="001C1E0F"/>
    <w:rsid w:val="001D3091"/>
    <w:rsid w:val="001E305F"/>
    <w:rsid w:val="001E6038"/>
    <w:rsid w:val="001E7768"/>
    <w:rsid w:val="001F2B10"/>
    <w:rsid w:val="001F36D7"/>
    <w:rsid w:val="0020117C"/>
    <w:rsid w:val="00202E3B"/>
    <w:rsid w:val="00203665"/>
    <w:rsid w:val="00203C08"/>
    <w:rsid w:val="00204BDD"/>
    <w:rsid w:val="00204BE9"/>
    <w:rsid w:val="002063A4"/>
    <w:rsid w:val="00217391"/>
    <w:rsid w:val="00221EAF"/>
    <w:rsid w:val="00223D1B"/>
    <w:rsid w:val="00224DCF"/>
    <w:rsid w:val="0022599B"/>
    <w:rsid w:val="00226593"/>
    <w:rsid w:val="002276C2"/>
    <w:rsid w:val="00227EB2"/>
    <w:rsid w:val="00230B63"/>
    <w:rsid w:val="00232F9A"/>
    <w:rsid w:val="002349CC"/>
    <w:rsid w:val="00234D43"/>
    <w:rsid w:val="00235EA6"/>
    <w:rsid w:val="002377FC"/>
    <w:rsid w:val="0023790E"/>
    <w:rsid w:val="00237E72"/>
    <w:rsid w:val="0024001E"/>
    <w:rsid w:val="00242213"/>
    <w:rsid w:val="002452B2"/>
    <w:rsid w:val="00246F18"/>
    <w:rsid w:val="0025273E"/>
    <w:rsid w:val="00252D81"/>
    <w:rsid w:val="0025324F"/>
    <w:rsid w:val="00260435"/>
    <w:rsid w:val="00260E54"/>
    <w:rsid w:val="00260E7C"/>
    <w:rsid w:val="00261986"/>
    <w:rsid w:val="00262201"/>
    <w:rsid w:val="00265E73"/>
    <w:rsid w:val="002675D2"/>
    <w:rsid w:val="00270C66"/>
    <w:rsid w:val="002730AC"/>
    <w:rsid w:val="0027433D"/>
    <w:rsid w:val="0028008D"/>
    <w:rsid w:val="00281318"/>
    <w:rsid w:val="00284BFF"/>
    <w:rsid w:val="002856C7"/>
    <w:rsid w:val="00291439"/>
    <w:rsid w:val="002A0E3E"/>
    <w:rsid w:val="002A0EFD"/>
    <w:rsid w:val="002A3901"/>
    <w:rsid w:val="002A44CE"/>
    <w:rsid w:val="002A728D"/>
    <w:rsid w:val="002B074D"/>
    <w:rsid w:val="002B262E"/>
    <w:rsid w:val="002B7517"/>
    <w:rsid w:val="002C0C71"/>
    <w:rsid w:val="002C0CD2"/>
    <w:rsid w:val="002C2021"/>
    <w:rsid w:val="002C4DF0"/>
    <w:rsid w:val="002D25C3"/>
    <w:rsid w:val="002D415B"/>
    <w:rsid w:val="002D4189"/>
    <w:rsid w:val="002E2186"/>
    <w:rsid w:val="002E26F2"/>
    <w:rsid w:val="002E2FA7"/>
    <w:rsid w:val="002E4821"/>
    <w:rsid w:val="002E5850"/>
    <w:rsid w:val="002F352C"/>
    <w:rsid w:val="002F489F"/>
    <w:rsid w:val="00301EE4"/>
    <w:rsid w:val="00302B6F"/>
    <w:rsid w:val="0030699B"/>
    <w:rsid w:val="00306D60"/>
    <w:rsid w:val="00306E4B"/>
    <w:rsid w:val="003105DB"/>
    <w:rsid w:val="00310E1E"/>
    <w:rsid w:val="003145F2"/>
    <w:rsid w:val="003178C8"/>
    <w:rsid w:val="003179E2"/>
    <w:rsid w:val="0032753B"/>
    <w:rsid w:val="0033229B"/>
    <w:rsid w:val="00334A31"/>
    <w:rsid w:val="00334E63"/>
    <w:rsid w:val="003351FE"/>
    <w:rsid w:val="003359EC"/>
    <w:rsid w:val="00340C15"/>
    <w:rsid w:val="00347598"/>
    <w:rsid w:val="00356A7E"/>
    <w:rsid w:val="00360F12"/>
    <w:rsid w:val="003615BF"/>
    <w:rsid w:val="003642A0"/>
    <w:rsid w:val="0036440A"/>
    <w:rsid w:val="0036570F"/>
    <w:rsid w:val="00365989"/>
    <w:rsid w:val="003723A6"/>
    <w:rsid w:val="00372B86"/>
    <w:rsid w:val="00374209"/>
    <w:rsid w:val="003758F7"/>
    <w:rsid w:val="003777C3"/>
    <w:rsid w:val="00377913"/>
    <w:rsid w:val="00385667"/>
    <w:rsid w:val="00385F44"/>
    <w:rsid w:val="00386B70"/>
    <w:rsid w:val="003871BD"/>
    <w:rsid w:val="00387DB1"/>
    <w:rsid w:val="003973CE"/>
    <w:rsid w:val="003A00F6"/>
    <w:rsid w:val="003A3E70"/>
    <w:rsid w:val="003A6D7E"/>
    <w:rsid w:val="003B2E5E"/>
    <w:rsid w:val="003B4B45"/>
    <w:rsid w:val="003B5197"/>
    <w:rsid w:val="003B649B"/>
    <w:rsid w:val="003B6949"/>
    <w:rsid w:val="003C1545"/>
    <w:rsid w:val="003C4C02"/>
    <w:rsid w:val="003C5A92"/>
    <w:rsid w:val="003D49EF"/>
    <w:rsid w:val="003D7C5D"/>
    <w:rsid w:val="003E4512"/>
    <w:rsid w:val="003E47B1"/>
    <w:rsid w:val="003E72F3"/>
    <w:rsid w:val="003E77AA"/>
    <w:rsid w:val="003F1BFB"/>
    <w:rsid w:val="003F4ABF"/>
    <w:rsid w:val="003F74B4"/>
    <w:rsid w:val="004039B1"/>
    <w:rsid w:val="00403D69"/>
    <w:rsid w:val="00404C55"/>
    <w:rsid w:val="00406694"/>
    <w:rsid w:val="0041478A"/>
    <w:rsid w:val="0041532B"/>
    <w:rsid w:val="004203E8"/>
    <w:rsid w:val="00421868"/>
    <w:rsid w:val="004228B8"/>
    <w:rsid w:val="00422F68"/>
    <w:rsid w:val="00430246"/>
    <w:rsid w:val="004306E0"/>
    <w:rsid w:val="004333A9"/>
    <w:rsid w:val="00433734"/>
    <w:rsid w:val="00440EF5"/>
    <w:rsid w:val="00445E64"/>
    <w:rsid w:val="00446294"/>
    <w:rsid w:val="00455CEA"/>
    <w:rsid w:val="004568AE"/>
    <w:rsid w:val="00462632"/>
    <w:rsid w:val="00462D13"/>
    <w:rsid w:val="004639C9"/>
    <w:rsid w:val="0046502A"/>
    <w:rsid w:val="00467B3D"/>
    <w:rsid w:val="00474017"/>
    <w:rsid w:val="004766DA"/>
    <w:rsid w:val="00476EDC"/>
    <w:rsid w:val="00485812"/>
    <w:rsid w:val="00491EDC"/>
    <w:rsid w:val="004924DA"/>
    <w:rsid w:val="00494017"/>
    <w:rsid w:val="004A3C63"/>
    <w:rsid w:val="004A630B"/>
    <w:rsid w:val="004A634D"/>
    <w:rsid w:val="004B37B7"/>
    <w:rsid w:val="004C0554"/>
    <w:rsid w:val="004C0B19"/>
    <w:rsid w:val="004C0FDC"/>
    <w:rsid w:val="004C1129"/>
    <w:rsid w:val="004C15F6"/>
    <w:rsid w:val="004D34E0"/>
    <w:rsid w:val="004D4A53"/>
    <w:rsid w:val="004D55FF"/>
    <w:rsid w:val="004D6B08"/>
    <w:rsid w:val="004F2761"/>
    <w:rsid w:val="004F40E8"/>
    <w:rsid w:val="004F5AA6"/>
    <w:rsid w:val="004F7701"/>
    <w:rsid w:val="005019F7"/>
    <w:rsid w:val="00501E82"/>
    <w:rsid w:val="00506562"/>
    <w:rsid w:val="00506D48"/>
    <w:rsid w:val="0050769B"/>
    <w:rsid w:val="00516559"/>
    <w:rsid w:val="00521F91"/>
    <w:rsid w:val="005228E7"/>
    <w:rsid w:val="00522F93"/>
    <w:rsid w:val="00522FC2"/>
    <w:rsid w:val="0052694C"/>
    <w:rsid w:val="005334B8"/>
    <w:rsid w:val="00534788"/>
    <w:rsid w:val="0053498A"/>
    <w:rsid w:val="00534F77"/>
    <w:rsid w:val="00537C77"/>
    <w:rsid w:val="00540F32"/>
    <w:rsid w:val="00540FDA"/>
    <w:rsid w:val="00542A28"/>
    <w:rsid w:val="00546E81"/>
    <w:rsid w:val="005476C9"/>
    <w:rsid w:val="00550BA5"/>
    <w:rsid w:val="005523A9"/>
    <w:rsid w:val="0055332F"/>
    <w:rsid w:val="00554FEA"/>
    <w:rsid w:val="005559B3"/>
    <w:rsid w:val="0055622E"/>
    <w:rsid w:val="00563D6D"/>
    <w:rsid w:val="00565134"/>
    <w:rsid w:val="005719A0"/>
    <w:rsid w:val="005740A0"/>
    <w:rsid w:val="0057410B"/>
    <w:rsid w:val="00575331"/>
    <w:rsid w:val="0057681E"/>
    <w:rsid w:val="00576BF3"/>
    <w:rsid w:val="00577116"/>
    <w:rsid w:val="00580861"/>
    <w:rsid w:val="00583F0F"/>
    <w:rsid w:val="00584266"/>
    <w:rsid w:val="0058534C"/>
    <w:rsid w:val="00590707"/>
    <w:rsid w:val="00591152"/>
    <w:rsid w:val="005938A7"/>
    <w:rsid w:val="005A1EDE"/>
    <w:rsid w:val="005A31FE"/>
    <w:rsid w:val="005A5AE9"/>
    <w:rsid w:val="005A5B84"/>
    <w:rsid w:val="005B3645"/>
    <w:rsid w:val="005B4A34"/>
    <w:rsid w:val="005B7699"/>
    <w:rsid w:val="005C0169"/>
    <w:rsid w:val="005C44D0"/>
    <w:rsid w:val="005C4776"/>
    <w:rsid w:val="005D0925"/>
    <w:rsid w:val="005D51F9"/>
    <w:rsid w:val="005E2D34"/>
    <w:rsid w:val="005E39A0"/>
    <w:rsid w:val="005F0557"/>
    <w:rsid w:val="005F6628"/>
    <w:rsid w:val="00601552"/>
    <w:rsid w:val="00605BCC"/>
    <w:rsid w:val="00607900"/>
    <w:rsid w:val="00607991"/>
    <w:rsid w:val="006105B9"/>
    <w:rsid w:val="006155B9"/>
    <w:rsid w:val="00621AEF"/>
    <w:rsid w:val="00623D4B"/>
    <w:rsid w:val="00632A5E"/>
    <w:rsid w:val="00634B99"/>
    <w:rsid w:val="00642EE9"/>
    <w:rsid w:val="00644308"/>
    <w:rsid w:val="006514AA"/>
    <w:rsid w:val="00652E78"/>
    <w:rsid w:val="0065715F"/>
    <w:rsid w:val="00662FE5"/>
    <w:rsid w:val="006650CD"/>
    <w:rsid w:val="00671EE2"/>
    <w:rsid w:val="00680782"/>
    <w:rsid w:val="00683744"/>
    <w:rsid w:val="006842A2"/>
    <w:rsid w:val="006854CD"/>
    <w:rsid w:val="006919D5"/>
    <w:rsid w:val="00693B5A"/>
    <w:rsid w:val="0069467D"/>
    <w:rsid w:val="00695DCA"/>
    <w:rsid w:val="00696810"/>
    <w:rsid w:val="00696FE2"/>
    <w:rsid w:val="00697DD7"/>
    <w:rsid w:val="006A0537"/>
    <w:rsid w:val="006A0C0D"/>
    <w:rsid w:val="006A10F0"/>
    <w:rsid w:val="006A2047"/>
    <w:rsid w:val="006A2DEB"/>
    <w:rsid w:val="006B17F0"/>
    <w:rsid w:val="006B33F9"/>
    <w:rsid w:val="006B3828"/>
    <w:rsid w:val="006B399B"/>
    <w:rsid w:val="006B5A62"/>
    <w:rsid w:val="006B61A4"/>
    <w:rsid w:val="006C29DD"/>
    <w:rsid w:val="006C46C1"/>
    <w:rsid w:val="006C4C7F"/>
    <w:rsid w:val="006C79D9"/>
    <w:rsid w:val="006D0B8D"/>
    <w:rsid w:val="006D2A4B"/>
    <w:rsid w:val="006D51F9"/>
    <w:rsid w:val="006D6C46"/>
    <w:rsid w:val="006E1C1C"/>
    <w:rsid w:val="006E3D1E"/>
    <w:rsid w:val="006F159B"/>
    <w:rsid w:val="006F1759"/>
    <w:rsid w:val="006F4D82"/>
    <w:rsid w:val="006F6119"/>
    <w:rsid w:val="00700DA5"/>
    <w:rsid w:val="00701C05"/>
    <w:rsid w:val="00703D41"/>
    <w:rsid w:val="00703E55"/>
    <w:rsid w:val="007054DB"/>
    <w:rsid w:val="007107A5"/>
    <w:rsid w:val="00723518"/>
    <w:rsid w:val="00723A79"/>
    <w:rsid w:val="0072594D"/>
    <w:rsid w:val="00726851"/>
    <w:rsid w:val="007308BD"/>
    <w:rsid w:val="00731E3D"/>
    <w:rsid w:val="00732192"/>
    <w:rsid w:val="00733CF6"/>
    <w:rsid w:val="007345FC"/>
    <w:rsid w:val="00734971"/>
    <w:rsid w:val="00734A86"/>
    <w:rsid w:val="00735E8C"/>
    <w:rsid w:val="0073617A"/>
    <w:rsid w:val="007369C7"/>
    <w:rsid w:val="00740E3A"/>
    <w:rsid w:val="00740F81"/>
    <w:rsid w:val="00741893"/>
    <w:rsid w:val="00746622"/>
    <w:rsid w:val="00751A88"/>
    <w:rsid w:val="00751ED0"/>
    <w:rsid w:val="00756736"/>
    <w:rsid w:val="007600A7"/>
    <w:rsid w:val="007606E9"/>
    <w:rsid w:val="0076161C"/>
    <w:rsid w:val="00764C17"/>
    <w:rsid w:val="00764C21"/>
    <w:rsid w:val="00773F2D"/>
    <w:rsid w:val="00780B97"/>
    <w:rsid w:val="0079086A"/>
    <w:rsid w:val="00790AB8"/>
    <w:rsid w:val="00790F73"/>
    <w:rsid w:val="007921F3"/>
    <w:rsid w:val="00792B11"/>
    <w:rsid w:val="0079381B"/>
    <w:rsid w:val="00794B50"/>
    <w:rsid w:val="007A0104"/>
    <w:rsid w:val="007A7C84"/>
    <w:rsid w:val="007B0EBA"/>
    <w:rsid w:val="007B70F5"/>
    <w:rsid w:val="007B723E"/>
    <w:rsid w:val="007C2F20"/>
    <w:rsid w:val="007D4A80"/>
    <w:rsid w:val="007D5DE9"/>
    <w:rsid w:val="007D7303"/>
    <w:rsid w:val="007D75CF"/>
    <w:rsid w:val="007D7E36"/>
    <w:rsid w:val="007E173F"/>
    <w:rsid w:val="007E4631"/>
    <w:rsid w:val="007E6F4E"/>
    <w:rsid w:val="007F14CF"/>
    <w:rsid w:val="007F3C66"/>
    <w:rsid w:val="007F4E4C"/>
    <w:rsid w:val="0080104D"/>
    <w:rsid w:val="008039B1"/>
    <w:rsid w:val="00806E34"/>
    <w:rsid w:val="00810D9E"/>
    <w:rsid w:val="00812F41"/>
    <w:rsid w:val="00820E38"/>
    <w:rsid w:val="00820E59"/>
    <w:rsid w:val="00823CCB"/>
    <w:rsid w:val="008311A2"/>
    <w:rsid w:val="0083726F"/>
    <w:rsid w:val="00847C26"/>
    <w:rsid w:val="00853E82"/>
    <w:rsid w:val="0085720E"/>
    <w:rsid w:val="00861CED"/>
    <w:rsid w:val="0086536E"/>
    <w:rsid w:val="00866B35"/>
    <w:rsid w:val="0087211E"/>
    <w:rsid w:val="008730E9"/>
    <w:rsid w:val="0087390F"/>
    <w:rsid w:val="00877909"/>
    <w:rsid w:val="008828FB"/>
    <w:rsid w:val="0088786E"/>
    <w:rsid w:val="00887BC7"/>
    <w:rsid w:val="0089353A"/>
    <w:rsid w:val="00893FA5"/>
    <w:rsid w:val="008953C5"/>
    <w:rsid w:val="008A055B"/>
    <w:rsid w:val="008A15A5"/>
    <w:rsid w:val="008A3715"/>
    <w:rsid w:val="008B35FB"/>
    <w:rsid w:val="008B47E9"/>
    <w:rsid w:val="008B51B6"/>
    <w:rsid w:val="008C2BB3"/>
    <w:rsid w:val="008C4A14"/>
    <w:rsid w:val="008C74EB"/>
    <w:rsid w:val="008D13AD"/>
    <w:rsid w:val="008D19BD"/>
    <w:rsid w:val="008D649D"/>
    <w:rsid w:val="008D6577"/>
    <w:rsid w:val="008E6749"/>
    <w:rsid w:val="008E703A"/>
    <w:rsid w:val="008F0535"/>
    <w:rsid w:val="008F12D9"/>
    <w:rsid w:val="008F6745"/>
    <w:rsid w:val="008F7A93"/>
    <w:rsid w:val="008F7F58"/>
    <w:rsid w:val="00904609"/>
    <w:rsid w:val="009056EC"/>
    <w:rsid w:val="00914879"/>
    <w:rsid w:val="00914B73"/>
    <w:rsid w:val="00915E1E"/>
    <w:rsid w:val="0091698A"/>
    <w:rsid w:val="00916DB7"/>
    <w:rsid w:val="009221B1"/>
    <w:rsid w:val="00930834"/>
    <w:rsid w:val="00931344"/>
    <w:rsid w:val="00932837"/>
    <w:rsid w:val="009352A0"/>
    <w:rsid w:val="00942B1D"/>
    <w:rsid w:val="0094427D"/>
    <w:rsid w:val="00950FCF"/>
    <w:rsid w:val="009526ED"/>
    <w:rsid w:val="00953ADE"/>
    <w:rsid w:val="00954629"/>
    <w:rsid w:val="00963F07"/>
    <w:rsid w:val="0097099A"/>
    <w:rsid w:val="00972FD4"/>
    <w:rsid w:val="0097363E"/>
    <w:rsid w:val="00975848"/>
    <w:rsid w:val="009766F8"/>
    <w:rsid w:val="0097763E"/>
    <w:rsid w:val="009776F6"/>
    <w:rsid w:val="00977758"/>
    <w:rsid w:val="00977A80"/>
    <w:rsid w:val="00977B9D"/>
    <w:rsid w:val="009803D3"/>
    <w:rsid w:val="009806C4"/>
    <w:rsid w:val="009808A4"/>
    <w:rsid w:val="00994B61"/>
    <w:rsid w:val="0099516C"/>
    <w:rsid w:val="009A0769"/>
    <w:rsid w:val="009A3237"/>
    <w:rsid w:val="009A3936"/>
    <w:rsid w:val="009A69B7"/>
    <w:rsid w:val="009B0418"/>
    <w:rsid w:val="009B04F1"/>
    <w:rsid w:val="009B25C9"/>
    <w:rsid w:val="009B6F75"/>
    <w:rsid w:val="009B79C4"/>
    <w:rsid w:val="009C0E69"/>
    <w:rsid w:val="009C2EDB"/>
    <w:rsid w:val="009C4050"/>
    <w:rsid w:val="009C644D"/>
    <w:rsid w:val="009C7C74"/>
    <w:rsid w:val="009D5F4F"/>
    <w:rsid w:val="009D7A81"/>
    <w:rsid w:val="009E0FB7"/>
    <w:rsid w:val="009E53B7"/>
    <w:rsid w:val="009E788C"/>
    <w:rsid w:val="009F1E85"/>
    <w:rsid w:val="009F23E5"/>
    <w:rsid w:val="009F57DB"/>
    <w:rsid w:val="00A00BF7"/>
    <w:rsid w:val="00A014AA"/>
    <w:rsid w:val="00A111EF"/>
    <w:rsid w:val="00A1751D"/>
    <w:rsid w:val="00A20AA3"/>
    <w:rsid w:val="00A31B0D"/>
    <w:rsid w:val="00A31B85"/>
    <w:rsid w:val="00A33C3E"/>
    <w:rsid w:val="00A35CCF"/>
    <w:rsid w:val="00A36307"/>
    <w:rsid w:val="00A3655C"/>
    <w:rsid w:val="00A4120B"/>
    <w:rsid w:val="00A43B95"/>
    <w:rsid w:val="00A4538E"/>
    <w:rsid w:val="00A50161"/>
    <w:rsid w:val="00A601BD"/>
    <w:rsid w:val="00A603CF"/>
    <w:rsid w:val="00A6238C"/>
    <w:rsid w:val="00A64B65"/>
    <w:rsid w:val="00A6515F"/>
    <w:rsid w:val="00A663A4"/>
    <w:rsid w:val="00A6657B"/>
    <w:rsid w:val="00A72B79"/>
    <w:rsid w:val="00A741D5"/>
    <w:rsid w:val="00A7471C"/>
    <w:rsid w:val="00A7574A"/>
    <w:rsid w:val="00A75D11"/>
    <w:rsid w:val="00A77FAA"/>
    <w:rsid w:val="00A82F20"/>
    <w:rsid w:val="00A84272"/>
    <w:rsid w:val="00A85E94"/>
    <w:rsid w:val="00A904BD"/>
    <w:rsid w:val="00A92B82"/>
    <w:rsid w:val="00A96851"/>
    <w:rsid w:val="00AA535B"/>
    <w:rsid w:val="00AB1F45"/>
    <w:rsid w:val="00AB3E88"/>
    <w:rsid w:val="00AC03B4"/>
    <w:rsid w:val="00AC3822"/>
    <w:rsid w:val="00AC4C64"/>
    <w:rsid w:val="00AD1D35"/>
    <w:rsid w:val="00AD64B7"/>
    <w:rsid w:val="00AD73D8"/>
    <w:rsid w:val="00AE0342"/>
    <w:rsid w:val="00AE2569"/>
    <w:rsid w:val="00AF039B"/>
    <w:rsid w:val="00AF0636"/>
    <w:rsid w:val="00AF09C4"/>
    <w:rsid w:val="00AF4661"/>
    <w:rsid w:val="00AF4F24"/>
    <w:rsid w:val="00AF5381"/>
    <w:rsid w:val="00B019D9"/>
    <w:rsid w:val="00B02555"/>
    <w:rsid w:val="00B1086B"/>
    <w:rsid w:val="00B11107"/>
    <w:rsid w:val="00B12887"/>
    <w:rsid w:val="00B128CF"/>
    <w:rsid w:val="00B17E54"/>
    <w:rsid w:val="00B21F3C"/>
    <w:rsid w:val="00B22282"/>
    <w:rsid w:val="00B222D2"/>
    <w:rsid w:val="00B26F8C"/>
    <w:rsid w:val="00B27728"/>
    <w:rsid w:val="00B336BB"/>
    <w:rsid w:val="00B341FC"/>
    <w:rsid w:val="00B36959"/>
    <w:rsid w:val="00B420AD"/>
    <w:rsid w:val="00B44BB4"/>
    <w:rsid w:val="00B469B0"/>
    <w:rsid w:val="00B50EC8"/>
    <w:rsid w:val="00B52A2D"/>
    <w:rsid w:val="00B54F3A"/>
    <w:rsid w:val="00B561EE"/>
    <w:rsid w:val="00B565B6"/>
    <w:rsid w:val="00B673C5"/>
    <w:rsid w:val="00B67ED3"/>
    <w:rsid w:val="00B7231F"/>
    <w:rsid w:val="00B73AA9"/>
    <w:rsid w:val="00B77AAD"/>
    <w:rsid w:val="00B84620"/>
    <w:rsid w:val="00B90757"/>
    <w:rsid w:val="00B908C1"/>
    <w:rsid w:val="00B939B0"/>
    <w:rsid w:val="00B9462E"/>
    <w:rsid w:val="00B949AD"/>
    <w:rsid w:val="00B9798D"/>
    <w:rsid w:val="00BA0EA9"/>
    <w:rsid w:val="00BA1CAC"/>
    <w:rsid w:val="00BA42C2"/>
    <w:rsid w:val="00BA61B5"/>
    <w:rsid w:val="00BB1257"/>
    <w:rsid w:val="00BB35AF"/>
    <w:rsid w:val="00BC2264"/>
    <w:rsid w:val="00BC2877"/>
    <w:rsid w:val="00BC3641"/>
    <w:rsid w:val="00BC3F3D"/>
    <w:rsid w:val="00BC47FC"/>
    <w:rsid w:val="00BD09C7"/>
    <w:rsid w:val="00BD3E52"/>
    <w:rsid w:val="00BE01A1"/>
    <w:rsid w:val="00BE06DE"/>
    <w:rsid w:val="00BE0CD6"/>
    <w:rsid w:val="00BE4B70"/>
    <w:rsid w:val="00BE4C3F"/>
    <w:rsid w:val="00BE63AB"/>
    <w:rsid w:val="00BE7B93"/>
    <w:rsid w:val="00BF2F62"/>
    <w:rsid w:val="00BF5C5B"/>
    <w:rsid w:val="00BF62EE"/>
    <w:rsid w:val="00C01FD2"/>
    <w:rsid w:val="00C03230"/>
    <w:rsid w:val="00C122FD"/>
    <w:rsid w:val="00C13A09"/>
    <w:rsid w:val="00C17FE5"/>
    <w:rsid w:val="00C20327"/>
    <w:rsid w:val="00C2070B"/>
    <w:rsid w:val="00C225B7"/>
    <w:rsid w:val="00C2637E"/>
    <w:rsid w:val="00C26CE8"/>
    <w:rsid w:val="00C27F68"/>
    <w:rsid w:val="00C3056C"/>
    <w:rsid w:val="00C31E39"/>
    <w:rsid w:val="00C32D68"/>
    <w:rsid w:val="00C32DFB"/>
    <w:rsid w:val="00C33C06"/>
    <w:rsid w:val="00C41842"/>
    <w:rsid w:val="00C50F4E"/>
    <w:rsid w:val="00C61EE6"/>
    <w:rsid w:val="00C62473"/>
    <w:rsid w:val="00C63254"/>
    <w:rsid w:val="00C63857"/>
    <w:rsid w:val="00C6427B"/>
    <w:rsid w:val="00C650B6"/>
    <w:rsid w:val="00C66720"/>
    <w:rsid w:val="00C70BFC"/>
    <w:rsid w:val="00C71122"/>
    <w:rsid w:val="00C75C2F"/>
    <w:rsid w:val="00C80DB5"/>
    <w:rsid w:val="00C80FAE"/>
    <w:rsid w:val="00C84883"/>
    <w:rsid w:val="00C92EDF"/>
    <w:rsid w:val="00C940E2"/>
    <w:rsid w:val="00CA0221"/>
    <w:rsid w:val="00CA45D6"/>
    <w:rsid w:val="00CA61E4"/>
    <w:rsid w:val="00CA6A89"/>
    <w:rsid w:val="00CB14B4"/>
    <w:rsid w:val="00CB1CFE"/>
    <w:rsid w:val="00CB1F41"/>
    <w:rsid w:val="00CB311B"/>
    <w:rsid w:val="00CB707B"/>
    <w:rsid w:val="00CB7BD7"/>
    <w:rsid w:val="00CC050C"/>
    <w:rsid w:val="00CC05C5"/>
    <w:rsid w:val="00CC0E31"/>
    <w:rsid w:val="00CC12C3"/>
    <w:rsid w:val="00CC2D5D"/>
    <w:rsid w:val="00CC6592"/>
    <w:rsid w:val="00CD0B90"/>
    <w:rsid w:val="00CD2BFB"/>
    <w:rsid w:val="00CD627A"/>
    <w:rsid w:val="00CD62F1"/>
    <w:rsid w:val="00CE07D9"/>
    <w:rsid w:val="00CE403A"/>
    <w:rsid w:val="00CF1067"/>
    <w:rsid w:val="00CF2020"/>
    <w:rsid w:val="00D03593"/>
    <w:rsid w:val="00D04D98"/>
    <w:rsid w:val="00D21A55"/>
    <w:rsid w:val="00D36F1C"/>
    <w:rsid w:val="00D37EF7"/>
    <w:rsid w:val="00D40064"/>
    <w:rsid w:val="00D40BAE"/>
    <w:rsid w:val="00D40CB1"/>
    <w:rsid w:val="00D455DF"/>
    <w:rsid w:val="00D52A46"/>
    <w:rsid w:val="00D55491"/>
    <w:rsid w:val="00D55C30"/>
    <w:rsid w:val="00D61534"/>
    <w:rsid w:val="00D61AA5"/>
    <w:rsid w:val="00D63918"/>
    <w:rsid w:val="00D63F7C"/>
    <w:rsid w:val="00D644AA"/>
    <w:rsid w:val="00D66F61"/>
    <w:rsid w:val="00D701BA"/>
    <w:rsid w:val="00D70F50"/>
    <w:rsid w:val="00D7794B"/>
    <w:rsid w:val="00D82D58"/>
    <w:rsid w:val="00D850F7"/>
    <w:rsid w:val="00D85A4E"/>
    <w:rsid w:val="00DA5283"/>
    <w:rsid w:val="00DA6490"/>
    <w:rsid w:val="00DA65A5"/>
    <w:rsid w:val="00DB1E97"/>
    <w:rsid w:val="00DC3253"/>
    <w:rsid w:val="00DC6A5D"/>
    <w:rsid w:val="00DD060A"/>
    <w:rsid w:val="00DD160D"/>
    <w:rsid w:val="00DD1FBD"/>
    <w:rsid w:val="00DD7B93"/>
    <w:rsid w:val="00DD7C26"/>
    <w:rsid w:val="00DE1188"/>
    <w:rsid w:val="00DE4EEF"/>
    <w:rsid w:val="00DE611B"/>
    <w:rsid w:val="00DF000B"/>
    <w:rsid w:val="00DF4E8C"/>
    <w:rsid w:val="00DF6396"/>
    <w:rsid w:val="00E01A3E"/>
    <w:rsid w:val="00E02F04"/>
    <w:rsid w:val="00E04142"/>
    <w:rsid w:val="00E07668"/>
    <w:rsid w:val="00E13FAF"/>
    <w:rsid w:val="00E2235C"/>
    <w:rsid w:val="00E22D50"/>
    <w:rsid w:val="00E257A3"/>
    <w:rsid w:val="00E2707F"/>
    <w:rsid w:val="00E30597"/>
    <w:rsid w:val="00E31052"/>
    <w:rsid w:val="00E312B0"/>
    <w:rsid w:val="00E33EDD"/>
    <w:rsid w:val="00E34A9C"/>
    <w:rsid w:val="00E37161"/>
    <w:rsid w:val="00E500FB"/>
    <w:rsid w:val="00E53D48"/>
    <w:rsid w:val="00E56D95"/>
    <w:rsid w:val="00E6056D"/>
    <w:rsid w:val="00E605D6"/>
    <w:rsid w:val="00E61296"/>
    <w:rsid w:val="00E62650"/>
    <w:rsid w:val="00E65DF7"/>
    <w:rsid w:val="00E66629"/>
    <w:rsid w:val="00E705CF"/>
    <w:rsid w:val="00E72F8C"/>
    <w:rsid w:val="00E77156"/>
    <w:rsid w:val="00E82F7E"/>
    <w:rsid w:val="00E838F3"/>
    <w:rsid w:val="00E83A1C"/>
    <w:rsid w:val="00E846F8"/>
    <w:rsid w:val="00E901D4"/>
    <w:rsid w:val="00E90BF1"/>
    <w:rsid w:val="00E93863"/>
    <w:rsid w:val="00E964B6"/>
    <w:rsid w:val="00EA2F57"/>
    <w:rsid w:val="00EA334E"/>
    <w:rsid w:val="00EA4B7F"/>
    <w:rsid w:val="00EB0EF8"/>
    <w:rsid w:val="00EB580B"/>
    <w:rsid w:val="00EC0139"/>
    <w:rsid w:val="00EC23AE"/>
    <w:rsid w:val="00EC44D8"/>
    <w:rsid w:val="00EC6777"/>
    <w:rsid w:val="00EC6860"/>
    <w:rsid w:val="00ED29B3"/>
    <w:rsid w:val="00ED3053"/>
    <w:rsid w:val="00ED3E6B"/>
    <w:rsid w:val="00ED50B1"/>
    <w:rsid w:val="00EE0BB3"/>
    <w:rsid w:val="00EE126D"/>
    <w:rsid w:val="00EE3BFC"/>
    <w:rsid w:val="00EE4DA1"/>
    <w:rsid w:val="00EE7A10"/>
    <w:rsid w:val="00EF215C"/>
    <w:rsid w:val="00EF23A1"/>
    <w:rsid w:val="00EF44EB"/>
    <w:rsid w:val="00EF64CC"/>
    <w:rsid w:val="00F00629"/>
    <w:rsid w:val="00F058AF"/>
    <w:rsid w:val="00F10AAF"/>
    <w:rsid w:val="00F10CA0"/>
    <w:rsid w:val="00F12B5F"/>
    <w:rsid w:val="00F13794"/>
    <w:rsid w:val="00F13C46"/>
    <w:rsid w:val="00F161F3"/>
    <w:rsid w:val="00F164DF"/>
    <w:rsid w:val="00F17408"/>
    <w:rsid w:val="00F2738B"/>
    <w:rsid w:val="00F31DB2"/>
    <w:rsid w:val="00F32F7C"/>
    <w:rsid w:val="00F343EE"/>
    <w:rsid w:val="00F35C8F"/>
    <w:rsid w:val="00F36FDF"/>
    <w:rsid w:val="00F4059C"/>
    <w:rsid w:val="00F50CFF"/>
    <w:rsid w:val="00F5255D"/>
    <w:rsid w:val="00F5514D"/>
    <w:rsid w:val="00F61E8A"/>
    <w:rsid w:val="00F673D9"/>
    <w:rsid w:val="00F77CAD"/>
    <w:rsid w:val="00F81443"/>
    <w:rsid w:val="00F854EF"/>
    <w:rsid w:val="00F86B96"/>
    <w:rsid w:val="00F8745A"/>
    <w:rsid w:val="00F9017B"/>
    <w:rsid w:val="00F94284"/>
    <w:rsid w:val="00F94A92"/>
    <w:rsid w:val="00F96CE7"/>
    <w:rsid w:val="00FA0A7F"/>
    <w:rsid w:val="00FA18B7"/>
    <w:rsid w:val="00FA7C5B"/>
    <w:rsid w:val="00FB0028"/>
    <w:rsid w:val="00FB57AA"/>
    <w:rsid w:val="00FC0A56"/>
    <w:rsid w:val="00FC6B57"/>
    <w:rsid w:val="00FD074F"/>
    <w:rsid w:val="00FD0E6B"/>
    <w:rsid w:val="00FD1F46"/>
    <w:rsid w:val="00FD44B5"/>
    <w:rsid w:val="00FD4681"/>
    <w:rsid w:val="00FD7199"/>
    <w:rsid w:val="00FE6867"/>
    <w:rsid w:val="00FF4937"/>
    <w:rsid w:val="00FF548F"/>
    <w:rsid w:val="00FF5669"/>
    <w:rsid w:val="00FF7BF1"/>
    <w:rsid w:val="00FF7C5F"/>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5CCDDB"/>
  <w15:docId w15:val="{0E263993-CFB8-4F37-9C19-CBB2E3EBB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Gothic" w:eastAsia="Century Gothic" w:hAnsi="Century Gothic" w:cs="Times New Roman"/>
        <w:lang w:val="en-CA" w:eastAsia="en-CA"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C4050"/>
    <w:pPr>
      <w:spacing w:before="200"/>
      <w:jc w:val="both"/>
    </w:pPr>
    <w:rPr>
      <w:rFonts w:ascii="Arial" w:hAnsi="Arial" w:cs="Arial"/>
      <w:lang w:eastAsia="en-US"/>
    </w:rPr>
  </w:style>
  <w:style w:type="paragraph" w:styleId="Heading1">
    <w:name w:val="heading 1"/>
    <w:basedOn w:val="Normal"/>
    <w:next w:val="Normal"/>
    <w:link w:val="Heading1Char"/>
    <w:uiPriority w:val="99"/>
    <w:qFormat/>
    <w:rsid w:val="00866B35"/>
    <w:pPr>
      <w:keepNext/>
      <w:keepLines/>
      <w:numPr>
        <w:numId w:val="19"/>
      </w:numPr>
      <w:spacing w:before="240"/>
      <w:outlineLvl w:val="0"/>
    </w:pPr>
    <w:rPr>
      <w:rFonts w:eastAsia="Meiryo"/>
      <w:b/>
    </w:rPr>
  </w:style>
  <w:style w:type="paragraph" w:styleId="Heading2">
    <w:name w:val="heading 2"/>
    <w:basedOn w:val="Normal"/>
    <w:next w:val="Normal"/>
    <w:link w:val="Heading2Char"/>
    <w:uiPriority w:val="99"/>
    <w:qFormat/>
    <w:rsid w:val="00866B35"/>
    <w:pPr>
      <w:keepNext/>
      <w:numPr>
        <w:ilvl w:val="1"/>
        <w:numId w:val="19"/>
      </w:numPr>
      <w:tabs>
        <w:tab w:val="left" w:pos="709"/>
      </w:tabs>
      <w:spacing w:before="240"/>
      <w:ind w:left="576"/>
      <w:outlineLvl w:val="1"/>
    </w:pPr>
    <w:rPr>
      <w:rFonts w:eastAsia="Meiryo"/>
      <w:b/>
    </w:rPr>
  </w:style>
  <w:style w:type="paragraph" w:styleId="Heading3">
    <w:name w:val="heading 3"/>
    <w:basedOn w:val="Normal"/>
    <w:next w:val="Normal"/>
    <w:link w:val="Heading3Char"/>
    <w:uiPriority w:val="99"/>
    <w:qFormat/>
    <w:rsid w:val="007345FC"/>
    <w:pPr>
      <w:keepNext/>
      <w:keepLines/>
      <w:numPr>
        <w:ilvl w:val="2"/>
        <w:numId w:val="7"/>
      </w:numPr>
      <w:tabs>
        <w:tab w:val="clear" w:pos="643"/>
      </w:tabs>
      <w:ind w:left="720" w:hanging="720"/>
      <w:outlineLvl w:val="2"/>
    </w:pPr>
    <w:rPr>
      <w:rFonts w:ascii="Century Gothic" w:eastAsia="Meiryo" w:hAnsi="Century Gothic"/>
      <w:bCs/>
      <w:color w:val="B01513"/>
    </w:rPr>
  </w:style>
  <w:style w:type="paragraph" w:styleId="Heading4">
    <w:name w:val="heading 4"/>
    <w:basedOn w:val="Normal"/>
    <w:next w:val="Normal"/>
    <w:link w:val="Heading4Char"/>
    <w:uiPriority w:val="99"/>
    <w:qFormat/>
    <w:rsid w:val="00914879"/>
    <w:pPr>
      <w:keepNext/>
      <w:keepLines/>
      <w:numPr>
        <w:ilvl w:val="3"/>
        <w:numId w:val="7"/>
      </w:numPr>
      <w:tabs>
        <w:tab w:val="clear" w:pos="643"/>
      </w:tabs>
      <w:ind w:left="864" w:hanging="864"/>
      <w:outlineLvl w:val="3"/>
    </w:pPr>
    <w:rPr>
      <w:rFonts w:ascii="Century Gothic" w:eastAsia="Meiryo" w:hAnsi="Century Gothic"/>
      <w:b/>
      <w:bCs/>
      <w:i/>
      <w:iCs/>
      <w:color w:val="B01513"/>
    </w:rPr>
  </w:style>
  <w:style w:type="paragraph" w:styleId="Heading5">
    <w:name w:val="heading 5"/>
    <w:basedOn w:val="Normal"/>
    <w:next w:val="Normal"/>
    <w:link w:val="Heading5Char"/>
    <w:uiPriority w:val="99"/>
    <w:qFormat/>
    <w:rsid w:val="00914879"/>
    <w:pPr>
      <w:keepNext/>
      <w:keepLines/>
      <w:numPr>
        <w:ilvl w:val="4"/>
        <w:numId w:val="7"/>
      </w:numPr>
      <w:tabs>
        <w:tab w:val="clear" w:pos="643"/>
      </w:tabs>
      <w:ind w:left="1008" w:hanging="1008"/>
      <w:outlineLvl w:val="4"/>
    </w:pPr>
    <w:rPr>
      <w:rFonts w:ascii="Century Gothic" w:eastAsia="Meiryo" w:hAnsi="Century Gothic"/>
      <w:color w:val="570A09"/>
    </w:rPr>
  </w:style>
  <w:style w:type="paragraph" w:styleId="Heading6">
    <w:name w:val="heading 6"/>
    <w:basedOn w:val="Normal"/>
    <w:next w:val="Normal"/>
    <w:link w:val="Heading6Char"/>
    <w:uiPriority w:val="99"/>
    <w:qFormat/>
    <w:rsid w:val="00914879"/>
    <w:pPr>
      <w:keepNext/>
      <w:keepLines/>
      <w:numPr>
        <w:ilvl w:val="5"/>
        <w:numId w:val="7"/>
      </w:numPr>
      <w:tabs>
        <w:tab w:val="clear" w:pos="643"/>
      </w:tabs>
      <w:ind w:left="1152" w:hanging="1152"/>
      <w:outlineLvl w:val="5"/>
    </w:pPr>
    <w:rPr>
      <w:rFonts w:ascii="Century Gothic" w:eastAsia="Meiryo" w:hAnsi="Century Gothic"/>
      <w:i/>
      <w:iCs/>
      <w:color w:val="570A09"/>
    </w:rPr>
  </w:style>
  <w:style w:type="paragraph" w:styleId="Heading7">
    <w:name w:val="heading 7"/>
    <w:basedOn w:val="Normal"/>
    <w:next w:val="Normal"/>
    <w:link w:val="Heading7Char"/>
    <w:uiPriority w:val="99"/>
    <w:qFormat/>
    <w:rsid w:val="00914879"/>
    <w:pPr>
      <w:keepNext/>
      <w:keepLines/>
      <w:numPr>
        <w:ilvl w:val="6"/>
        <w:numId w:val="7"/>
      </w:numPr>
      <w:tabs>
        <w:tab w:val="clear" w:pos="643"/>
      </w:tabs>
      <w:ind w:left="1296" w:hanging="1296"/>
      <w:outlineLvl w:val="6"/>
    </w:pPr>
    <w:rPr>
      <w:rFonts w:ascii="Century Gothic" w:eastAsia="Meiryo" w:hAnsi="Century Gothic"/>
      <w:i/>
      <w:iCs/>
      <w:color w:val="404040"/>
    </w:rPr>
  </w:style>
  <w:style w:type="paragraph" w:styleId="Heading8">
    <w:name w:val="heading 8"/>
    <w:basedOn w:val="Normal"/>
    <w:next w:val="Normal"/>
    <w:link w:val="Heading8Char"/>
    <w:uiPriority w:val="99"/>
    <w:qFormat/>
    <w:rsid w:val="00914879"/>
    <w:pPr>
      <w:keepNext/>
      <w:keepLines/>
      <w:numPr>
        <w:ilvl w:val="7"/>
        <w:numId w:val="7"/>
      </w:numPr>
      <w:tabs>
        <w:tab w:val="clear" w:pos="643"/>
      </w:tabs>
      <w:ind w:left="1440" w:hanging="1440"/>
      <w:outlineLvl w:val="7"/>
    </w:pPr>
    <w:rPr>
      <w:rFonts w:ascii="Century Gothic" w:eastAsia="Meiryo" w:hAnsi="Century Gothic"/>
      <w:color w:val="404040"/>
    </w:rPr>
  </w:style>
  <w:style w:type="paragraph" w:styleId="Heading9">
    <w:name w:val="heading 9"/>
    <w:basedOn w:val="Normal"/>
    <w:next w:val="Normal"/>
    <w:link w:val="Heading9Char"/>
    <w:uiPriority w:val="99"/>
    <w:qFormat/>
    <w:rsid w:val="00914879"/>
    <w:pPr>
      <w:keepNext/>
      <w:keepLines/>
      <w:numPr>
        <w:ilvl w:val="8"/>
        <w:numId w:val="7"/>
      </w:numPr>
      <w:tabs>
        <w:tab w:val="clear" w:pos="643"/>
      </w:tabs>
      <w:ind w:left="1584" w:hanging="1584"/>
      <w:outlineLvl w:val="8"/>
    </w:pPr>
    <w:rPr>
      <w:rFonts w:ascii="Century Gothic" w:eastAsia="Meiryo" w:hAnsi="Century Gothic"/>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866B35"/>
    <w:rPr>
      <w:rFonts w:ascii="Arial" w:eastAsia="Meiryo" w:hAnsi="Arial" w:cs="Arial"/>
      <w:b/>
      <w:lang w:eastAsia="en-US"/>
    </w:rPr>
  </w:style>
  <w:style w:type="character" w:customStyle="1" w:styleId="Heading2Char">
    <w:name w:val="Heading 2 Char"/>
    <w:link w:val="Heading2"/>
    <w:uiPriority w:val="99"/>
    <w:locked/>
    <w:rsid w:val="00866B35"/>
    <w:rPr>
      <w:rFonts w:ascii="Arial" w:eastAsia="Meiryo" w:hAnsi="Arial" w:cs="Arial"/>
      <w:b/>
      <w:lang w:eastAsia="en-US"/>
    </w:rPr>
  </w:style>
  <w:style w:type="character" w:customStyle="1" w:styleId="Heading3Char">
    <w:name w:val="Heading 3 Char"/>
    <w:link w:val="Heading3"/>
    <w:uiPriority w:val="99"/>
    <w:locked/>
    <w:rsid w:val="007345FC"/>
    <w:rPr>
      <w:rFonts w:eastAsia="Meiryo" w:cs="Times New Roman"/>
      <w:bCs/>
      <w:color w:val="B01513"/>
      <w:lang w:eastAsia="en-US"/>
    </w:rPr>
  </w:style>
  <w:style w:type="character" w:customStyle="1" w:styleId="Heading4Char">
    <w:name w:val="Heading 4 Char"/>
    <w:link w:val="Heading4"/>
    <w:uiPriority w:val="99"/>
    <w:locked/>
    <w:rsid w:val="00914879"/>
    <w:rPr>
      <w:rFonts w:eastAsia="Meiryo" w:cs="Times New Roman"/>
      <w:b/>
      <w:bCs/>
      <w:i/>
      <w:iCs/>
      <w:color w:val="B01513"/>
      <w:lang w:eastAsia="en-US"/>
    </w:rPr>
  </w:style>
  <w:style w:type="character" w:customStyle="1" w:styleId="Heading5Char">
    <w:name w:val="Heading 5 Char"/>
    <w:link w:val="Heading5"/>
    <w:uiPriority w:val="99"/>
    <w:locked/>
    <w:rsid w:val="00914879"/>
    <w:rPr>
      <w:rFonts w:eastAsia="Meiryo" w:cs="Times New Roman"/>
      <w:color w:val="570A09"/>
      <w:lang w:eastAsia="en-US"/>
    </w:rPr>
  </w:style>
  <w:style w:type="character" w:customStyle="1" w:styleId="Heading6Char">
    <w:name w:val="Heading 6 Char"/>
    <w:link w:val="Heading6"/>
    <w:uiPriority w:val="99"/>
    <w:locked/>
    <w:rsid w:val="00914879"/>
    <w:rPr>
      <w:rFonts w:eastAsia="Meiryo" w:cs="Times New Roman"/>
      <w:i/>
      <w:iCs/>
      <w:color w:val="570A09"/>
      <w:lang w:eastAsia="en-US"/>
    </w:rPr>
  </w:style>
  <w:style w:type="character" w:customStyle="1" w:styleId="Heading7Char">
    <w:name w:val="Heading 7 Char"/>
    <w:link w:val="Heading7"/>
    <w:uiPriority w:val="99"/>
    <w:locked/>
    <w:rsid w:val="00914879"/>
    <w:rPr>
      <w:rFonts w:eastAsia="Meiryo" w:cs="Times New Roman"/>
      <w:i/>
      <w:iCs/>
      <w:color w:val="404040"/>
      <w:lang w:eastAsia="en-US"/>
    </w:rPr>
  </w:style>
  <w:style w:type="character" w:customStyle="1" w:styleId="Heading8Char">
    <w:name w:val="Heading 8 Char"/>
    <w:link w:val="Heading8"/>
    <w:uiPriority w:val="99"/>
    <w:locked/>
    <w:rsid w:val="00914879"/>
    <w:rPr>
      <w:rFonts w:eastAsia="Meiryo" w:cs="Times New Roman"/>
      <w:color w:val="404040"/>
      <w:sz w:val="20"/>
      <w:szCs w:val="20"/>
      <w:lang w:eastAsia="en-US"/>
    </w:rPr>
  </w:style>
  <w:style w:type="character" w:customStyle="1" w:styleId="Heading9Char">
    <w:name w:val="Heading 9 Char"/>
    <w:link w:val="Heading9"/>
    <w:uiPriority w:val="99"/>
    <w:locked/>
    <w:rsid w:val="00914879"/>
    <w:rPr>
      <w:rFonts w:eastAsia="Meiryo" w:cs="Times New Roman"/>
      <w:i/>
      <w:iCs/>
      <w:color w:val="404040"/>
      <w:sz w:val="20"/>
      <w:szCs w:val="20"/>
      <w:lang w:eastAsia="en-US"/>
    </w:rPr>
  </w:style>
  <w:style w:type="paragraph" w:styleId="Title">
    <w:name w:val="Title"/>
    <w:basedOn w:val="Normal"/>
    <w:next w:val="Normal"/>
    <w:link w:val="TitleChar"/>
    <w:uiPriority w:val="99"/>
    <w:qFormat/>
    <w:rsid w:val="006D51F9"/>
    <w:pPr>
      <w:spacing w:before="720"/>
      <w:contextualSpacing/>
    </w:pPr>
    <w:rPr>
      <w:rFonts w:eastAsia="Meiryo"/>
      <w:b/>
      <w:spacing w:val="-10"/>
      <w:kern w:val="28"/>
      <w:sz w:val="28"/>
      <w:szCs w:val="56"/>
    </w:rPr>
  </w:style>
  <w:style w:type="character" w:customStyle="1" w:styleId="TitleChar">
    <w:name w:val="Title Char"/>
    <w:link w:val="Title"/>
    <w:uiPriority w:val="99"/>
    <w:locked/>
    <w:rsid w:val="006D51F9"/>
    <w:rPr>
      <w:rFonts w:ascii="Arial" w:eastAsia="Meiryo" w:hAnsi="Arial" w:cs="Arial"/>
      <w:b/>
      <w:spacing w:val="-10"/>
      <w:kern w:val="28"/>
      <w:sz w:val="28"/>
      <w:szCs w:val="56"/>
      <w:lang w:eastAsia="en-US"/>
    </w:rPr>
  </w:style>
  <w:style w:type="paragraph" w:styleId="Subtitle">
    <w:name w:val="Subtitle"/>
    <w:basedOn w:val="Normal"/>
    <w:next w:val="Normal"/>
    <w:link w:val="SubtitleChar"/>
    <w:uiPriority w:val="99"/>
    <w:qFormat/>
    <w:rsid w:val="00A601BD"/>
    <w:pPr>
      <w:numPr>
        <w:ilvl w:val="1"/>
      </w:numPr>
    </w:pPr>
    <w:rPr>
      <w:rFonts w:eastAsia="Meiryo"/>
      <w:color w:val="5A5A5A"/>
      <w:spacing w:val="15"/>
    </w:rPr>
  </w:style>
  <w:style w:type="character" w:customStyle="1" w:styleId="SubtitleChar">
    <w:name w:val="Subtitle Char"/>
    <w:link w:val="Subtitle"/>
    <w:uiPriority w:val="99"/>
    <w:locked/>
    <w:rsid w:val="00A601BD"/>
    <w:rPr>
      <w:rFonts w:eastAsia="Meiryo" w:cs="Times New Roman"/>
      <w:color w:val="5A5A5A"/>
      <w:spacing w:val="15"/>
    </w:rPr>
  </w:style>
  <w:style w:type="paragraph" w:styleId="NormalWeb">
    <w:name w:val="Normal (Web)"/>
    <w:basedOn w:val="Normal"/>
    <w:uiPriority w:val="99"/>
    <w:semiHidden/>
    <w:rsid w:val="005719A0"/>
    <w:pPr>
      <w:spacing w:before="100" w:beforeAutospacing="1" w:after="100" w:afterAutospacing="1"/>
    </w:pPr>
    <w:rPr>
      <w:rFonts w:ascii="Times New Roman" w:eastAsia="Times New Roman" w:hAnsi="Times New Roman"/>
      <w:sz w:val="24"/>
      <w:szCs w:val="24"/>
      <w:lang w:eastAsia="en-CA"/>
    </w:rPr>
  </w:style>
  <w:style w:type="character" w:customStyle="1" w:styleId="apple-converted-space">
    <w:name w:val="apple-converted-space"/>
    <w:uiPriority w:val="99"/>
    <w:rsid w:val="005719A0"/>
    <w:rPr>
      <w:rFonts w:cs="Times New Roman"/>
    </w:rPr>
  </w:style>
  <w:style w:type="character" w:styleId="Hyperlink">
    <w:name w:val="Hyperlink"/>
    <w:uiPriority w:val="99"/>
    <w:rsid w:val="005719A0"/>
    <w:rPr>
      <w:rFonts w:cs="Times New Roman"/>
      <w:color w:val="0000FF"/>
      <w:u w:val="single"/>
    </w:rPr>
  </w:style>
  <w:style w:type="paragraph" w:styleId="Header">
    <w:name w:val="header"/>
    <w:basedOn w:val="Normal"/>
    <w:link w:val="HeaderChar"/>
    <w:uiPriority w:val="99"/>
    <w:rsid w:val="002276C2"/>
    <w:pPr>
      <w:tabs>
        <w:tab w:val="center" w:pos="4680"/>
        <w:tab w:val="right" w:pos="9360"/>
      </w:tabs>
    </w:pPr>
  </w:style>
  <w:style w:type="character" w:customStyle="1" w:styleId="HeaderChar">
    <w:name w:val="Header Char"/>
    <w:link w:val="Header"/>
    <w:uiPriority w:val="99"/>
    <w:locked/>
    <w:rsid w:val="002276C2"/>
    <w:rPr>
      <w:rFonts w:cs="Times New Roman"/>
    </w:rPr>
  </w:style>
  <w:style w:type="paragraph" w:styleId="Footer">
    <w:name w:val="footer"/>
    <w:basedOn w:val="Normal"/>
    <w:link w:val="FooterChar"/>
    <w:uiPriority w:val="99"/>
    <w:rsid w:val="002276C2"/>
    <w:pPr>
      <w:tabs>
        <w:tab w:val="center" w:pos="4680"/>
        <w:tab w:val="right" w:pos="9360"/>
      </w:tabs>
    </w:pPr>
  </w:style>
  <w:style w:type="character" w:customStyle="1" w:styleId="FooterChar">
    <w:name w:val="Footer Char"/>
    <w:link w:val="Footer"/>
    <w:uiPriority w:val="99"/>
    <w:locked/>
    <w:rsid w:val="002276C2"/>
    <w:rPr>
      <w:rFonts w:cs="Times New Roman"/>
    </w:rPr>
  </w:style>
  <w:style w:type="character" w:styleId="SubtleEmphasis">
    <w:name w:val="Subtle Emphasis"/>
    <w:uiPriority w:val="99"/>
    <w:qFormat/>
    <w:rsid w:val="008D19BD"/>
    <w:rPr>
      <w:rFonts w:cs="Times New Roman"/>
      <w:i/>
      <w:iCs/>
      <w:color w:val="404040"/>
    </w:rPr>
  </w:style>
  <w:style w:type="paragraph" w:styleId="EndnoteText">
    <w:name w:val="endnote text"/>
    <w:basedOn w:val="Normal"/>
    <w:link w:val="EndnoteTextChar"/>
    <w:uiPriority w:val="99"/>
    <w:semiHidden/>
    <w:rsid w:val="00F5255D"/>
  </w:style>
  <w:style w:type="character" w:customStyle="1" w:styleId="EndnoteTextChar">
    <w:name w:val="Endnote Text Char"/>
    <w:link w:val="EndnoteText"/>
    <w:uiPriority w:val="99"/>
    <w:semiHidden/>
    <w:locked/>
    <w:rsid w:val="00F5255D"/>
    <w:rPr>
      <w:rFonts w:cs="Times New Roman"/>
      <w:sz w:val="20"/>
      <w:szCs w:val="20"/>
    </w:rPr>
  </w:style>
  <w:style w:type="character" w:styleId="EndnoteReference">
    <w:name w:val="endnote reference"/>
    <w:uiPriority w:val="99"/>
    <w:semiHidden/>
    <w:rsid w:val="00F5255D"/>
    <w:rPr>
      <w:rFonts w:cs="Times New Roman"/>
      <w:vertAlign w:val="superscript"/>
    </w:rPr>
  </w:style>
  <w:style w:type="paragraph" w:styleId="Caption">
    <w:name w:val="caption"/>
    <w:basedOn w:val="Normal"/>
    <w:next w:val="Normal"/>
    <w:uiPriority w:val="99"/>
    <w:qFormat/>
    <w:rsid w:val="000A4D38"/>
    <w:pPr>
      <w:spacing w:after="200"/>
      <w:jc w:val="center"/>
    </w:pPr>
    <w:rPr>
      <w:iCs/>
      <w:szCs w:val="18"/>
    </w:rPr>
  </w:style>
  <w:style w:type="table" w:styleId="TableGrid">
    <w:name w:val="Table Grid"/>
    <w:basedOn w:val="TableNormal"/>
    <w:uiPriority w:val="59"/>
    <w:rsid w:val="002675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2675D2"/>
    <w:pPr>
      <w:ind w:left="720"/>
      <w:contextualSpacing/>
    </w:pPr>
  </w:style>
  <w:style w:type="character" w:styleId="CommentReference">
    <w:name w:val="annotation reference"/>
    <w:uiPriority w:val="99"/>
    <w:semiHidden/>
    <w:rsid w:val="00D70F50"/>
    <w:rPr>
      <w:rFonts w:cs="Times New Roman"/>
      <w:sz w:val="16"/>
      <w:szCs w:val="16"/>
    </w:rPr>
  </w:style>
  <w:style w:type="paragraph" w:styleId="CommentText">
    <w:name w:val="annotation text"/>
    <w:basedOn w:val="Normal"/>
    <w:link w:val="CommentTextChar"/>
    <w:uiPriority w:val="99"/>
    <w:semiHidden/>
    <w:rsid w:val="00D70F50"/>
  </w:style>
  <w:style w:type="character" w:customStyle="1" w:styleId="CommentTextChar">
    <w:name w:val="Comment Text Char"/>
    <w:link w:val="CommentText"/>
    <w:uiPriority w:val="99"/>
    <w:semiHidden/>
    <w:locked/>
    <w:rsid w:val="00D70F50"/>
    <w:rPr>
      <w:rFonts w:cs="Times New Roman"/>
      <w:sz w:val="20"/>
      <w:szCs w:val="20"/>
    </w:rPr>
  </w:style>
  <w:style w:type="paragraph" w:styleId="CommentSubject">
    <w:name w:val="annotation subject"/>
    <w:basedOn w:val="CommentText"/>
    <w:next w:val="CommentText"/>
    <w:link w:val="CommentSubjectChar"/>
    <w:uiPriority w:val="99"/>
    <w:semiHidden/>
    <w:rsid w:val="00D70F50"/>
    <w:rPr>
      <w:b/>
      <w:bCs/>
    </w:rPr>
  </w:style>
  <w:style w:type="character" w:customStyle="1" w:styleId="CommentSubjectChar">
    <w:name w:val="Comment Subject Char"/>
    <w:link w:val="CommentSubject"/>
    <w:uiPriority w:val="99"/>
    <w:semiHidden/>
    <w:locked/>
    <w:rsid w:val="00D70F50"/>
    <w:rPr>
      <w:rFonts w:cs="Times New Roman"/>
      <w:b/>
      <w:bCs/>
      <w:sz w:val="20"/>
      <w:szCs w:val="20"/>
    </w:rPr>
  </w:style>
  <w:style w:type="paragraph" w:styleId="BalloonText">
    <w:name w:val="Balloon Text"/>
    <w:basedOn w:val="Normal"/>
    <w:link w:val="BalloonTextChar"/>
    <w:uiPriority w:val="99"/>
    <w:semiHidden/>
    <w:rsid w:val="00D70F50"/>
    <w:rPr>
      <w:rFonts w:ascii="Tahoma" w:hAnsi="Tahoma" w:cs="Tahoma"/>
      <w:sz w:val="16"/>
      <w:szCs w:val="16"/>
    </w:rPr>
  </w:style>
  <w:style w:type="character" w:customStyle="1" w:styleId="BalloonTextChar">
    <w:name w:val="Balloon Text Char"/>
    <w:link w:val="BalloonText"/>
    <w:uiPriority w:val="99"/>
    <w:semiHidden/>
    <w:locked/>
    <w:rsid w:val="00D70F50"/>
    <w:rPr>
      <w:rFonts w:ascii="Tahoma" w:hAnsi="Tahoma" w:cs="Tahoma"/>
      <w:sz w:val="16"/>
      <w:szCs w:val="16"/>
    </w:rPr>
  </w:style>
  <w:style w:type="character" w:styleId="Strong">
    <w:name w:val="Strong"/>
    <w:uiPriority w:val="99"/>
    <w:qFormat/>
    <w:rsid w:val="00AF0636"/>
    <w:rPr>
      <w:rFonts w:cs="Times New Roman"/>
      <w:b/>
      <w:bCs/>
    </w:rPr>
  </w:style>
  <w:style w:type="paragraph" w:styleId="TOC1">
    <w:name w:val="toc 1"/>
    <w:basedOn w:val="Normal"/>
    <w:next w:val="Normal"/>
    <w:autoRedefine/>
    <w:uiPriority w:val="39"/>
    <w:rsid w:val="006650CD"/>
    <w:rPr>
      <w:b/>
    </w:rPr>
  </w:style>
  <w:style w:type="paragraph" w:styleId="TOC2">
    <w:name w:val="toc 2"/>
    <w:basedOn w:val="Normal"/>
    <w:next w:val="Normal"/>
    <w:autoRedefine/>
    <w:uiPriority w:val="39"/>
    <w:rsid w:val="00703E55"/>
    <w:pPr>
      <w:ind w:left="220"/>
    </w:pPr>
    <w:rPr>
      <w:i/>
    </w:rPr>
  </w:style>
  <w:style w:type="paragraph" w:styleId="TOC3">
    <w:name w:val="toc 3"/>
    <w:basedOn w:val="Normal"/>
    <w:next w:val="Normal"/>
    <w:autoRedefine/>
    <w:uiPriority w:val="39"/>
    <w:rsid w:val="00703E55"/>
    <w:pPr>
      <w:ind w:left="440"/>
    </w:pPr>
  </w:style>
  <w:style w:type="paragraph" w:styleId="TOC4">
    <w:name w:val="toc 4"/>
    <w:basedOn w:val="Normal"/>
    <w:next w:val="Normal"/>
    <w:autoRedefine/>
    <w:uiPriority w:val="99"/>
    <w:rsid w:val="00703E55"/>
    <w:pPr>
      <w:ind w:left="660"/>
    </w:pPr>
  </w:style>
  <w:style w:type="paragraph" w:styleId="TOC5">
    <w:name w:val="toc 5"/>
    <w:basedOn w:val="Normal"/>
    <w:next w:val="Normal"/>
    <w:autoRedefine/>
    <w:uiPriority w:val="99"/>
    <w:rsid w:val="00703E55"/>
    <w:pPr>
      <w:ind w:left="880"/>
    </w:pPr>
  </w:style>
  <w:style w:type="paragraph" w:styleId="TOC6">
    <w:name w:val="toc 6"/>
    <w:basedOn w:val="Normal"/>
    <w:next w:val="Normal"/>
    <w:autoRedefine/>
    <w:uiPriority w:val="99"/>
    <w:rsid w:val="00703E55"/>
    <w:pPr>
      <w:ind w:left="1100"/>
    </w:pPr>
  </w:style>
  <w:style w:type="paragraph" w:styleId="TOC7">
    <w:name w:val="toc 7"/>
    <w:basedOn w:val="Normal"/>
    <w:next w:val="Normal"/>
    <w:autoRedefine/>
    <w:uiPriority w:val="99"/>
    <w:rsid w:val="00703E55"/>
    <w:pPr>
      <w:ind w:left="1320"/>
    </w:pPr>
  </w:style>
  <w:style w:type="paragraph" w:styleId="TOC8">
    <w:name w:val="toc 8"/>
    <w:basedOn w:val="Normal"/>
    <w:next w:val="Normal"/>
    <w:autoRedefine/>
    <w:uiPriority w:val="99"/>
    <w:rsid w:val="00703E55"/>
    <w:pPr>
      <w:ind w:left="1540"/>
    </w:pPr>
  </w:style>
  <w:style w:type="paragraph" w:styleId="TOC9">
    <w:name w:val="toc 9"/>
    <w:basedOn w:val="Normal"/>
    <w:next w:val="Normal"/>
    <w:autoRedefine/>
    <w:uiPriority w:val="99"/>
    <w:rsid w:val="00703E55"/>
    <w:pPr>
      <w:ind w:left="1760"/>
    </w:pPr>
  </w:style>
  <w:style w:type="paragraph" w:styleId="FootnoteText">
    <w:name w:val="footnote text"/>
    <w:basedOn w:val="Normal"/>
    <w:link w:val="FootnoteTextChar"/>
    <w:uiPriority w:val="99"/>
    <w:semiHidden/>
    <w:rsid w:val="00A663A4"/>
  </w:style>
  <w:style w:type="character" w:customStyle="1" w:styleId="FootnoteTextChar">
    <w:name w:val="Footnote Text Char"/>
    <w:link w:val="FootnoteText"/>
    <w:uiPriority w:val="99"/>
    <w:semiHidden/>
    <w:locked/>
    <w:rsid w:val="00A663A4"/>
    <w:rPr>
      <w:rFonts w:cs="Times New Roman"/>
      <w:sz w:val="20"/>
      <w:szCs w:val="20"/>
    </w:rPr>
  </w:style>
  <w:style w:type="character" w:styleId="FootnoteReference">
    <w:name w:val="footnote reference"/>
    <w:uiPriority w:val="99"/>
    <w:semiHidden/>
    <w:rsid w:val="00A663A4"/>
    <w:rPr>
      <w:rFonts w:cs="Times New Roman"/>
      <w:vertAlign w:val="superscript"/>
    </w:rPr>
  </w:style>
  <w:style w:type="paragraph" w:customStyle="1" w:styleId="Default">
    <w:name w:val="Default"/>
    <w:uiPriority w:val="99"/>
    <w:rsid w:val="00B939B0"/>
    <w:pPr>
      <w:autoSpaceDE w:val="0"/>
      <w:autoSpaceDN w:val="0"/>
      <w:adjustRightInd w:val="0"/>
    </w:pPr>
    <w:rPr>
      <w:rFonts w:ascii="Verlag Book" w:hAnsi="Verlag Book" w:cs="Verlag Book"/>
      <w:color w:val="000000"/>
      <w:sz w:val="24"/>
      <w:szCs w:val="24"/>
      <w:lang w:eastAsia="en-US"/>
    </w:rPr>
  </w:style>
  <w:style w:type="paragraph" w:customStyle="1" w:styleId="Pa4">
    <w:name w:val="Pa4"/>
    <w:basedOn w:val="Default"/>
    <w:next w:val="Default"/>
    <w:uiPriority w:val="99"/>
    <w:rsid w:val="00B939B0"/>
    <w:pPr>
      <w:spacing w:line="241" w:lineRule="atLeast"/>
    </w:pPr>
    <w:rPr>
      <w:rFonts w:cs="Times New Roman"/>
      <w:color w:val="auto"/>
    </w:rPr>
  </w:style>
  <w:style w:type="character" w:customStyle="1" w:styleId="A8">
    <w:name w:val="A8"/>
    <w:uiPriority w:val="99"/>
    <w:rsid w:val="00B939B0"/>
    <w:rPr>
      <w:color w:val="000000"/>
      <w:sz w:val="22"/>
    </w:rPr>
  </w:style>
  <w:style w:type="table" w:customStyle="1" w:styleId="GridTable41">
    <w:name w:val="Grid Table 41"/>
    <w:uiPriority w:val="99"/>
    <w:rsid w:val="005B4A34"/>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style>
  <w:style w:type="table" w:customStyle="1" w:styleId="GridTable5Dark1">
    <w:name w:val="Grid Table 5 Dark1"/>
    <w:uiPriority w:val="99"/>
    <w:rsid w:val="005B4A34"/>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style>
  <w:style w:type="table" w:customStyle="1" w:styleId="GridTable7Colorful1">
    <w:name w:val="Grid Table 7 Colorful1"/>
    <w:uiPriority w:val="99"/>
    <w:rsid w:val="005B4A34"/>
    <w:rPr>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style>
  <w:style w:type="table" w:customStyle="1" w:styleId="ListTable31">
    <w:name w:val="List Table 31"/>
    <w:uiPriority w:val="99"/>
    <w:rsid w:val="005B4A34"/>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style>
  <w:style w:type="table" w:customStyle="1" w:styleId="ListTable41">
    <w:name w:val="List Table 41"/>
    <w:uiPriority w:val="99"/>
    <w:rsid w:val="005B4A34"/>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tblBorders>
      <w:tblCellMar>
        <w:top w:w="0" w:type="dxa"/>
        <w:left w:w="108" w:type="dxa"/>
        <w:bottom w:w="0" w:type="dxa"/>
        <w:right w:w="108" w:type="dxa"/>
      </w:tblCellMar>
    </w:tblPr>
  </w:style>
  <w:style w:type="table" w:customStyle="1" w:styleId="ListTable5Dark1">
    <w:name w:val="List Table 5 Dark1"/>
    <w:uiPriority w:val="99"/>
    <w:rsid w:val="005B4A34"/>
    <w:rPr>
      <w:color w:val="FFFFFF"/>
    </w:rPr>
    <w:tblPr>
      <w:tblStyleRowBandSize w:val="1"/>
      <w:tblStyleColBandSize w:val="1"/>
      <w:tblInd w:w="0" w:type="dxa"/>
      <w:tblBorders>
        <w:top w:val="single" w:sz="24" w:space="0" w:color="000000"/>
        <w:left w:val="single" w:sz="24" w:space="0" w:color="000000"/>
        <w:bottom w:val="single" w:sz="24" w:space="0" w:color="000000"/>
        <w:right w:val="single" w:sz="24" w:space="0" w:color="000000"/>
      </w:tblBorders>
      <w:tblCellMar>
        <w:top w:w="0" w:type="dxa"/>
        <w:left w:w="108" w:type="dxa"/>
        <w:bottom w:w="0" w:type="dxa"/>
        <w:right w:w="108" w:type="dxa"/>
      </w:tblCellMar>
    </w:tblPr>
    <w:tcPr>
      <w:shd w:val="clear" w:color="auto" w:fill="000000"/>
    </w:tcPr>
  </w:style>
  <w:style w:type="paragraph" w:styleId="Revision">
    <w:name w:val="Revision"/>
    <w:hidden/>
    <w:uiPriority w:val="99"/>
    <w:semiHidden/>
    <w:rsid w:val="008039B1"/>
    <w:rPr>
      <w:sz w:val="22"/>
      <w:szCs w:val="22"/>
      <w:lang w:eastAsia="en-US"/>
    </w:rPr>
  </w:style>
  <w:style w:type="table" w:customStyle="1" w:styleId="PlainTable31">
    <w:name w:val="Plain Table 31"/>
    <w:uiPriority w:val="99"/>
    <w:rsid w:val="00B50EC8"/>
    <w:tblPr>
      <w:tblStyleRowBandSize w:val="1"/>
      <w:tblStyleColBandSize w:val="1"/>
      <w:tblInd w:w="0" w:type="dxa"/>
      <w:tblCellMar>
        <w:top w:w="0" w:type="dxa"/>
        <w:left w:w="108" w:type="dxa"/>
        <w:bottom w:w="0" w:type="dxa"/>
        <w:right w:w="108" w:type="dxa"/>
      </w:tblCellMar>
    </w:tblPr>
  </w:style>
  <w:style w:type="table" w:customStyle="1" w:styleId="PlainTable51">
    <w:name w:val="Plain Table 51"/>
    <w:uiPriority w:val="99"/>
    <w:rsid w:val="00B50EC8"/>
    <w:tblPr>
      <w:tblStyleRowBandSize w:val="1"/>
      <w:tblStyleColBandSize w:val="1"/>
      <w:tblInd w:w="0" w:type="dxa"/>
      <w:tblCellMar>
        <w:top w:w="0" w:type="dxa"/>
        <w:left w:w="108" w:type="dxa"/>
        <w:bottom w:w="0" w:type="dxa"/>
        <w:right w:w="108" w:type="dxa"/>
      </w:tblCellMar>
    </w:tblPr>
  </w:style>
  <w:style w:type="table" w:customStyle="1" w:styleId="GridTable7Colorful2">
    <w:name w:val="Grid Table 7 Colorful2"/>
    <w:uiPriority w:val="99"/>
    <w:rsid w:val="00B50EC8"/>
    <w:rPr>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style>
  <w:style w:type="table" w:customStyle="1" w:styleId="GridTable1Light1">
    <w:name w:val="Grid Table 1 Light1"/>
    <w:uiPriority w:val="99"/>
    <w:rsid w:val="00B50EC8"/>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TableGridLight1">
    <w:name w:val="Table Grid Light1"/>
    <w:uiPriority w:val="99"/>
    <w:rsid w:val="00B50EC8"/>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stTable7Colorful1">
    <w:name w:val="List Table 7 Colorful1"/>
    <w:uiPriority w:val="99"/>
    <w:rsid w:val="00B50EC8"/>
    <w:rPr>
      <w:color w:val="000000"/>
    </w:rPr>
    <w:tblPr>
      <w:tblStyleRowBandSize w:val="1"/>
      <w:tblStyleColBandSize w:val="1"/>
      <w:tblInd w:w="0" w:type="dxa"/>
      <w:tblCellMar>
        <w:top w:w="0" w:type="dxa"/>
        <w:left w:w="108" w:type="dxa"/>
        <w:bottom w:w="0" w:type="dxa"/>
        <w:right w:w="108" w:type="dxa"/>
      </w:tblCellMar>
    </w:tblPr>
  </w:style>
  <w:style w:type="table" w:customStyle="1" w:styleId="GridTable3-Accent51">
    <w:name w:val="Grid Table 3 - Accent 51"/>
    <w:uiPriority w:val="99"/>
    <w:rsid w:val="00B50EC8"/>
    <w:tblPr>
      <w:tblStyleRowBandSize w:val="1"/>
      <w:tblStyleColBandSize w:val="1"/>
      <w:tblInd w:w="0" w:type="dxa"/>
      <w:tblBorders>
        <w:top w:val="single" w:sz="4" w:space="0" w:color="95B6C5"/>
        <w:left w:val="single" w:sz="4" w:space="0" w:color="95B6C5"/>
        <w:bottom w:val="single" w:sz="4" w:space="0" w:color="95B6C5"/>
        <w:right w:val="single" w:sz="4" w:space="0" w:color="95B6C5"/>
        <w:insideH w:val="single" w:sz="4" w:space="0" w:color="95B6C5"/>
        <w:insideV w:val="single" w:sz="4" w:space="0" w:color="95B6C5"/>
      </w:tblBorders>
      <w:tblCellMar>
        <w:top w:w="0" w:type="dxa"/>
        <w:left w:w="108" w:type="dxa"/>
        <w:bottom w:w="0" w:type="dxa"/>
        <w:right w:w="108" w:type="dxa"/>
      </w:tblCellMar>
    </w:tblPr>
  </w:style>
  <w:style w:type="table" w:customStyle="1" w:styleId="GridTable31">
    <w:name w:val="Grid Table 31"/>
    <w:uiPriority w:val="99"/>
    <w:rsid w:val="00B50EC8"/>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style>
  <w:style w:type="table" w:customStyle="1" w:styleId="PlainTable41">
    <w:name w:val="Plain Table 41"/>
    <w:uiPriority w:val="99"/>
    <w:rsid w:val="00B50EC8"/>
    <w:tblPr>
      <w:tblStyleRowBandSize w:val="1"/>
      <w:tblStyleColBandSize w:val="1"/>
      <w:tblInd w:w="0" w:type="dxa"/>
      <w:tblCellMar>
        <w:top w:w="0" w:type="dxa"/>
        <w:left w:w="108" w:type="dxa"/>
        <w:bottom w:w="0" w:type="dxa"/>
        <w:right w:w="108" w:type="dxa"/>
      </w:tblCellMar>
    </w:tblPr>
  </w:style>
  <w:style w:type="table" w:customStyle="1" w:styleId="GridTable3-Accent31">
    <w:name w:val="Grid Table 3 - Accent 31"/>
    <w:uiPriority w:val="99"/>
    <w:rsid w:val="00740F81"/>
    <w:tblPr>
      <w:tblStyleRowBandSize w:val="1"/>
      <w:tblStyleColBandSize w:val="1"/>
      <w:tblInd w:w="0" w:type="dxa"/>
      <w:tblBorders>
        <w:top w:val="single" w:sz="4" w:space="0" w:color="F0D37E"/>
        <w:left w:val="single" w:sz="4" w:space="0" w:color="F0D37E"/>
        <w:bottom w:val="single" w:sz="4" w:space="0" w:color="F0D37E"/>
        <w:right w:val="single" w:sz="4" w:space="0" w:color="F0D37E"/>
        <w:insideH w:val="single" w:sz="4" w:space="0" w:color="F0D37E"/>
        <w:insideV w:val="single" w:sz="4" w:space="0" w:color="F0D37E"/>
      </w:tblBorders>
      <w:tblCellMar>
        <w:top w:w="0" w:type="dxa"/>
        <w:left w:w="108" w:type="dxa"/>
        <w:bottom w:w="0" w:type="dxa"/>
        <w:right w:w="108" w:type="dxa"/>
      </w:tblCellMar>
    </w:tblPr>
  </w:style>
  <w:style w:type="table" w:customStyle="1" w:styleId="GridTable4-Accent31">
    <w:name w:val="Grid Table 4 - Accent 31"/>
    <w:uiPriority w:val="99"/>
    <w:rsid w:val="00740F81"/>
    <w:tblPr>
      <w:tblStyleRowBandSize w:val="1"/>
      <w:tblStyleColBandSize w:val="1"/>
      <w:tblInd w:w="0" w:type="dxa"/>
      <w:tblBorders>
        <w:top w:val="single" w:sz="4" w:space="0" w:color="F0D37E"/>
        <w:left w:val="single" w:sz="4" w:space="0" w:color="F0D37E"/>
        <w:bottom w:val="single" w:sz="4" w:space="0" w:color="F0D37E"/>
        <w:right w:val="single" w:sz="4" w:space="0" w:color="F0D37E"/>
        <w:insideH w:val="single" w:sz="4" w:space="0" w:color="F0D37E"/>
        <w:insideV w:val="single" w:sz="4" w:space="0" w:color="F0D37E"/>
      </w:tblBorders>
      <w:tblCellMar>
        <w:top w:w="0" w:type="dxa"/>
        <w:left w:w="108" w:type="dxa"/>
        <w:bottom w:w="0" w:type="dxa"/>
        <w:right w:w="108" w:type="dxa"/>
      </w:tblCellMar>
    </w:tblPr>
  </w:style>
  <w:style w:type="table" w:customStyle="1" w:styleId="GridTable6Colorful-Accent31">
    <w:name w:val="Grid Table 6 Colorful - Accent 31"/>
    <w:uiPriority w:val="99"/>
    <w:rsid w:val="00740F81"/>
    <w:rPr>
      <w:color w:val="B58D15"/>
    </w:rPr>
    <w:tblPr>
      <w:tblStyleRowBandSize w:val="1"/>
      <w:tblStyleColBandSize w:val="1"/>
      <w:tblInd w:w="0" w:type="dxa"/>
      <w:tblBorders>
        <w:top w:val="single" w:sz="4" w:space="0" w:color="F0D37E"/>
        <w:left w:val="single" w:sz="4" w:space="0" w:color="F0D37E"/>
        <w:bottom w:val="single" w:sz="4" w:space="0" w:color="F0D37E"/>
        <w:right w:val="single" w:sz="4" w:space="0" w:color="F0D37E"/>
        <w:insideH w:val="single" w:sz="4" w:space="0" w:color="F0D37E"/>
        <w:insideV w:val="single" w:sz="4" w:space="0" w:color="F0D37E"/>
      </w:tblBorders>
      <w:tblCellMar>
        <w:top w:w="0" w:type="dxa"/>
        <w:left w:w="108" w:type="dxa"/>
        <w:bottom w:w="0" w:type="dxa"/>
        <w:right w:w="108" w:type="dxa"/>
      </w:tblCellMar>
    </w:tblPr>
  </w:style>
  <w:style w:type="table" w:customStyle="1" w:styleId="GridTable3-Accent41">
    <w:name w:val="Grid Table 3 - Accent 41"/>
    <w:uiPriority w:val="99"/>
    <w:rsid w:val="00EF215C"/>
    <w:tblPr>
      <w:tblStyleRowBandSize w:val="1"/>
      <w:tblStyleColBandSize w:val="1"/>
      <w:tblInd w:w="0" w:type="dxa"/>
      <w:tblBorders>
        <w:top w:val="single" w:sz="4" w:space="0" w:color="A5CDBC"/>
        <w:left w:val="single" w:sz="4" w:space="0" w:color="A5CDBC"/>
        <w:bottom w:val="single" w:sz="4" w:space="0" w:color="A5CDBC"/>
        <w:right w:val="single" w:sz="4" w:space="0" w:color="A5CDBC"/>
        <w:insideH w:val="single" w:sz="4" w:space="0" w:color="A5CDBC"/>
        <w:insideV w:val="single" w:sz="4" w:space="0" w:color="A5CDBC"/>
      </w:tblBorders>
      <w:tblCellMar>
        <w:top w:w="0" w:type="dxa"/>
        <w:left w:w="108" w:type="dxa"/>
        <w:bottom w:w="0" w:type="dxa"/>
        <w:right w:w="108" w:type="dxa"/>
      </w:tblCellMar>
    </w:tblPr>
  </w:style>
  <w:style w:type="table" w:customStyle="1" w:styleId="GridTable3-Accent61">
    <w:name w:val="Grid Table 3 - Accent 61"/>
    <w:uiPriority w:val="99"/>
    <w:rsid w:val="00FD7199"/>
    <w:tblPr>
      <w:tblStyleRowBandSize w:val="1"/>
      <w:tblStyleColBandSize w:val="1"/>
      <w:tblInd w:w="0" w:type="dxa"/>
      <w:tblBorders>
        <w:top w:val="single" w:sz="4" w:space="0" w:color="C59DC3"/>
        <w:left w:val="single" w:sz="4" w:space="0" w:color="C59DC3"/>
        <w:bottom w:val="single" w:sz="4" w:space="0" w:color="C59DC3"/>
        <w:right w:val="single" w:sz="4" w:space="0" w:color="C59DC3"/>
        <w:insideH w:val="single" w:sz="4" w:space="0" w:color="C59DC3"/>
        <w:insideV w:val="single" w:sz="4" w:space="0" w:color="C59DC3"/>
      </w:tblBorders>
      <w:tblCellMar>
        <w:top w:w="0" w:type="dxa"/>
        <w:left w:w="108" w:type="dxa"/>
        <w:bottom w:w="0" w:type="dxa"/>
        <w:right w:w="108" w:type="dxa"/>
      </w:tblCellMar>
    </w:tblPr>
  </w:style>
  <w:style w:type="table" w:customStyle="1" w:styleId="GridTable3-Accent21">
    <w:name w:val="Grid Table 3 - Accent 21"/>
    <w:uiPriority w:val="99"/>
    <w:rsid w:val="00175DF2"/>
    <w:tblPr>
      <w:tblStyleRowBandSize w:val="1"/>
      <w:tblStyleColBandSize w:val="1"/>
      <w:tblInd w:w="0" w:type="dxa"/>
      <w:tblBorders>
        <w:top w:val="single" w:sz="4" w:space="0" w:color="F4A06F"/>
        <w:left w:val="single" w:sz="4" w:space="0" w:color="F4A06F"/>
        <w:bottom w:val="single" w:sz="4" w:space="0" w:color="F4A06F"/>
        <w:right w:val="single" w:sz="4" w:space="0" w:color="F4A06F"/>
        <w:insideH w:val="single" w:sz="4" w:space="0" w:color="F4A06F"/>
        <w:insideV w:val="single" w:sz="4" w:space="0" w:color="F4A06F"/>
      </w:tblBorders>
      <w:tblCellMar>
        <w:top w:w="0" w:type="dxa"/>
        <w:left w:w="108" w:type="dxa"/>
        <w:bottom w:w="0" w:type="dxa"/>
        <w:right w:w="108" w:type="dxa"/>
      </w:tblCellMar>
    </w:tblPr>
  </w:style>
  <w:style w:type="table" w:customStyle="1" w:styleId="GridTable3-Accent11">
    <w:name w:val="Grid Table 3 - Accent 11"/>
    <w:uiPriority w:val="99"/>
    <w:rsid w:val="00175DF2"/>
    <w:tblPr>
      <w:tblStyleRowBandSize w:val="1"/>
      <w:tblStyleColBandSize w:val="1"/>
      <w:tblInd w:w="0" w:type="dxa"/>
      <w:tblBorders>
        <w:top w:val="single" w:sz="4" w:space="0" w:color="EC5654"/>
        <w:left w:val="single" w:sz="4" w:space="0" w:color="EC5654"/>
        <w:bottom w:val="single" w:sz="4" w:space="0" w:color="EC5654"/>
        <w:right w:val="single" w:sz="4" w:space="0" w:color="EC5654"/>
        <w:insideH w:val="single" w:sz="4" w:space="0" w:color="EC5654"/>
        <w:insideV w:val="single" w:sz="4" w:space="0" w:color="EC5654"/>
      </w:tblBorders>
      <w:tblCellMar>
        <w:top w:w="0" w:type="dxa"/>
        <w:left w:w="108" w:type="dxa"/>
        <w:bottom w:w="0" w:type="dxa"/>
        <w:right w:w="108" w:type="dxa"/>
      </w:tblCellMar>
    </w:tblPr>
  </w:style>
  <w:style w:type="character" w:styleId="Emphasis">
    <w:name w:val="Emphasis"/>
    <w:uiPriority w:val="99"/>
    <w:qFormat/>
    <w:rsid w:val="00C27F68"/>
    <w:rPr>
      <w:rFonts w:cs="Times New Roman"/>
      <w:i/>
      <w:iCs/>
    </w:rPr>
  </w:style>
  <w:style w:type="table" w:styleId="TableSimple1">
    <w:name w:val="Table Simple 1"/>
    <w:basedOn w:val="TableNormal"/>
    <w:uiPriority w:val="99"/>
    <w:locked/>
    <w:rsid w:val="00576BF3"/>
    <w:pPr>
      <w:spacing w:after="160" w:line="259" w:lineRule="auto"/>
    </w:pPr>
    <w:rPr>
      <w:rFonts w:eastAsia="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styleId="ListBullet2">
    <w:name w:val="List Bullet 2"/>
    <w:basedOn w:val="Normal"/>
    <w:uiPriority w:val="99"/>
    <w:locked/>
    <w:rsid w:val="00F9017B"/>
    <w:pPr>
      <w:numPr>
        <w:numId w:val="11"/>
      </w:numPr>
      <w:spacing w:before="60" w:after="60"/>
      <w:ind w:left="641" w:hanging="357"/>
    </w:pPr>
  </w:style>
  <w:style w:type="paragraph" w:styleId="List3">
    <w:name w:val="List 3"/>
    <w:basedOn w:val="Normal"/>
    <w:uiPriority w:val="99"/>
    <w:locked/>
    <w:rsid w:val="009F57DB"/>
    <w:pPr>
      <w:ind w:left="849" w:hanging="283"/>
    </w:pPr>
  </w:style>
  <w:style w:type="paragraph" w:styleId="List2">
    <w:name w:val="List 2"/>
    <w:basedOn w:val="Normal"/>
    <w:uiPriority w:val="99"/>
    <w:locked/>
    <w:rsid w:val="009F57DB"/>
    <w:pPr>
      <w:ind w:left="566" w:hanging="283"/>
    </w:pPr>
  </w:style>
  <w:style w:type="character" w:styleId="PageNumber">
    <w:name w:val="page number"/>
    <w:uiPriority w:val="99"/>
    <w:locked/>
    <w:rsid w:val="008B47E9"/>
    <w:rPr>
      <w:rFonts w:cs="Times New Roman"/>
    </w:rPr>
  </w:style>
  <w:style w:type="character" w:customStyle="1" w:styleId="CharChar12">
    <w:name w:val="Char Char12"/>
    <w:uiPriority w:val="99"/>
    <w:rsid w:val="003B5197"/>
    <w:rPr>
      <w:rFonts w:ascii="Arial" w:hAnsi="Arial"/>
      <w:b/>
      <w:caps/>
      <w:kern w:val="32"/>
      <w:sz w:val="32"/>
      <w:lang w:eastAsia="en-US"/>
    </w:rPr>
  </w:style>
  <w:style w:type="character" w:customStyle="1" w:styleId="CharChar11">
    <w:name w:val="Char Char11"/>
    <w:uiPriority w:val="99"/>
    <w:rsid w:val="003B5197"/>
    <w:rPr>
      <w:rFonts w:ascii="Arial" w:hAnsi="Arial"/>
      <w:b/>
      <w:kern w:val="32"/>
      <w:sz w:val="32"/>
      <w:lang w:eastAsia="en-US"/>
    </w:rPr>
  </w:style>
  <w:style w:type="paragraph" w:customStyle="1" w:styleId="Abstract">
    <w:name w:val="Abstract"/>
    <w:basedOn w:val="Normal"/>
    <w:uiPriority w:val="99"/>
    <w:rsid w:val="003B5197"/>
    <w:pPr>
      <w:spacing w:before="400"/>
    </w:pPr>
  </w:style>
  <w:style w:type="character" w:customStyle="1" w:styleId="CharChar1">
    <w:name w:val="Char Char1"/>
    <w:uiPriority w:val="99"/>
    <w:rsid w:val="003B5197"/>
    <w:rPr>
      <w:rFonts w:ascii="Arial" w:hAnsi="Arial"/>
      <w:b/>
      <w:caps/>
      <w:kern w:val="28"/>
      <w:sz w:val="28"/>
      <w:lang w:eastAsia="en-US"/>
    </w:rPr>
  </w:style>
  <w:style w:type="paragraph" w:styleId="BodyText">
    <w:name w:val="Body Text"/>
    <w:basedOn w:val="Normal"/>
    <w:link w:val="BodyTextChar1"/>
    <w:uiPriority w:val="99"/>
    <w:locked/>
    <w:rsid w:val="003B5197"/>
    <w:rPr>
      <w:sz w:val="24"/>
    </w:rPr>
  </w:style>
  <w:style w:type="character" w:customStyle="1" w:styleId="BodyTextChar">
    <w:name w:val="Body Text Char"/>
    <w:uiPriority w:val="99"/>
    <w:semiHidden/>
    <w:locked/>
    <w:rPr>
      <w:rFonts w:ascii="Calibri" w:hAnsi="Calibri" w:cs="Times New Roman"/>
      <w:lang w:eastAsia="en-US"/>
    </w:rPr>
  </w:style>
  <w:style w:type="character" w:customStyle="1" w:styleId="BodyTextChar1">
    <w:name w:val="Body Text Char1"/>
    <w:link w:val="BodyText"/>
    <w:uiPriority w:val="99"/>
    <w:locked/>
    <w:rsid w:val="003B5197"/>
    <w:rPr>
      <w:rFonts w:ascii="Arial" w:hAnsi="Arial"/>
      <w:sz w:val="24"/>
      <w:lang w:val="en-CA" w:eastAsia="en-US"/>
    </w:rPr>
  </w:style>
  <w:style w:type="paragraph" w:styleId="ListBullet">
    <w:name w:val="List Bullet"/>
    <w:basedOn w:val="List"/>
    <w:uiPriority w:val="99"/>
    <w:locked/>
    <w:rsid w:val="003B5197"/>
    <w:pPr>
      <w:tabs>
        <w:tab w:val="num" w:pos="360"/>
      </w:tabs>
      <w:ind w:left="360" w:hanging="360"/>
    </w:pPr>
    <w:rPr>
      <w:szCs w:val="24"/>
    </w:rPr>
  </w:style>
  <w:style w:type="paragraph" w:customStyle="1" w:styleId="TableCaption">
    <w:name w:val="Table Caption"/>
    <w:basedOn w:val="Normal"/>
    <w:uiPriority w:val="99"/>
    <w:rsid w:val="003B5197"/>
    <w:pPr>
      <w:keepNext/>
      <w:keepLines/>
      <w:spacing w:after="200"/>
      <w:jc w:val="center"/>
    </w:pPr>
    <w:rPr>
      <w:spacing w:val="-1"/>
      <w:lang w:val="en-US"/>
    </w:rPr>
  </w:style>
  <w:style w:type="paragraph" w:customStyle="1" w:styleId="TableParagraph">
    <w:name w:val="Table Paragraph"/>
    <w:basedOn w:val="Normal"/>
    <w:uiPriority w:val="99"/>
    <w:rsid w:val="003B5197"/>
    <w:pPr>
      <w:widowControl w:val="0"/>
      <w:spacing w:before="0"/>
      <w:jc w:val="center"/>
    </w:pPr>
    <w:rPr>
      <w:rFonts w:eastAsia="Times New Roman"/>
      <w:lang w:val="en-US"/>
    </w:rPr>
  </w:style>
  <w:style w:type="paragraph" w:styleId="Bibliography">
    <w:name w:val="Bibliography"/>
    <w:basedOn w:val="Normal"/>
    <w:next w:val="Normal"/>
    <w:uiPriority w:val="99"/>
    <w:rsid w:val="003B5197"/>
    <w:pPr>
      <w:spacing w:before="0"/>
      <w:ind w:left="200" w:hanging="200"/>
    </w:pPr>
    <w:rPr>
      <w:szCs w:val="24"/>
    </w:rPr>
  </w:style>
  <w:style w:type="paragraph" w:styleId="List">
    <w:name w:val="List"/>
    <w:basedOn w:val="Normal"/>
    <w:uiPriority w:val="99"/>
    <w:locked/>
    <w:rsid w:val="003B5197"/>
    <w:pPr>
      <w:ind w:left="283" w:hanging="283"/>
    </w:pPr>
  </w:style>
  <w:style w:type="paragraph" w:customStyle="1" w:styleId="StyleHeading1LatinArial10ptBoldAuto">
    <w:name w:val="Style Heading 1 + (Latin) Arial 10 pt Bold Auto"/>
    <w:basedOn w:val="Heading1"/>
    <w:uiPriority w:val="99"/>
    <w:rsid w:val="003B5197"/>
    <w:pPr>
      <w:ind w:left="431" w:hanging="431"/>
    </w:pPr>
    <w:rPr>
      <w:b w:val="0"/>
      <w:bCs/>
    </w:rPr>
  </w:style>
  <w:style w:type="paragraph" w:customStyle="1" w:styleId="StyleHeading2LatinArial10ptBoldAutoBefore12pt">
    <w:name w:val="Style Heading 2 + (Latin) Arial 10 pt Bold Auto Before:  12 pt..."/>
    <w:basedOn w:val="Heading2"/>
    <w:autoRedefine/>
    <w:uiPriority w:val="99"/>
    <w:rsid w:val="003B5197"/>
    <w:pPr>
      <w:spacing w:after="120"/>
    </w:pPr>
    <w:rPr>
      <w:rFonts w:eastAsia="Century Gothic"/>
      <w:bCs/>
    </w:rPr>
  </w:style>
  <w:style w:type="paragraph" w:styleId="ListBullet3">
    <w:name w:val="List Bullet 3"/>
    <w:basedOn w:val="Normal"/>
    <w:uiPriority w:val="99"/>
    <w:locked/>
    <w:rsid w:val="0097363E"/>
    <w:pPr>
      <w:numPr>
        <w:numId w:val="12"/>
      </w:numPr>
    </w:pPr>
  </w:style>
  <w:style w:type="paragraph" w:styleId="ListContinue">
    <w:name w:val="List Continue"/>
    <w:basedOn w:val="Normal"/>
    <w:uiPriority w:val="99"/>
    <w:locked/>
    <w:rsid w:val="0097363E"/>
    <w:pPr>
      <w:ind w:left="283"/>
    </w:pPr>
  </w:style>
  <w:style w:type="paragraph" w:styleId="ListContinue2">
    <w:name w:val="List Continue 2"/>
    <w:basedOn w:val="Normal"/>
    <w:uiPriority w:val="99"/>
    <w:locked/>
    <w:rsid w:val="0097363E"/>
    <w:pPr>
      <w:ind w:left="566"/>
    </w:pPr>
  </w:style>
  <w:style w:type="paragraph" w:styleId="ListContinue3">
    <w:name w:val="List Continue 3"/>
    <w:basedOn w:val="Normal"/>
    <w:uiPriority w:val="99"/>
    <w:locked/>
    <w:rsid w:val="0097363E"/>
    <w:pPr>
      <w:ind w:left="849"/>
    </w:pPr>
  </w:style>
  <w:style w:type="paragraph" w:styleId="ListNumber">
    <w:name w:val="List Number"/>
    <w:basedOn w:val="Normal"/>
    <w:uiPriority w:val="99"/>
    <w:locked/>
    <w:rsid w:val="0097363E"/>
    <w:pPr>
      <w:numPr>
        <w:numId w:val="15"/>
      </w:numPr>
      <w:tabs>
        <w:tab w:val="clear" w:pos="926"/>
        <w:tab w:val="num" w:pos="360"/>
      </w:tabs>
      <w:ind w:left="360"/>
    </w:pPr>
  </w:style>
  <w:style w:type="paragraph" w:styleId="ListNumber2">
    <w:name w:val="List Number 2"/>
    <w:basedOn w:val="Normal"/>
    <w:uiPriority w:val="99"/>
    <w:locked/>
    <w:rsid w:val="0097363E"/>
    <w:pPr>
      <w:numPr>
        <w:numId w:val="16"/>
      </w:numPr>
      <w:tabs>
        <w:tab w:val="clear" w:pos="360"/>
        <w:tab w:val="num" w:pos="643"/>
      </w:tabs>
      <w:ind w:left="643"/>
    </w:pPr>
  </w:style>
  <w:style w:type="paragraph" w:styleId="ListNumber3">
    <w:name w:val="List Number 3"/>
    <w:basedOn w:val="Normal"/>
    <w:uiPriority w:val="99"/>
    <w:locked/>
    <w:rsid w:val="0097363E"/>
    <w:pPr>
      <w:tabs>
        <w:tab w:val="num" w:pos="926"/>
      </w:tabs>
      <w:ind w:left="926" w:hanging="360"/>
    </w:pPr>
  </w:style>
  <w:style w:type="paragraph" w:customStyle="1" w:styleId="Author">
    <w:name w:val="Author"/>
    <w:basedOn w:val="Normal"/>
    <w:uiPriority w:val="99"/>
    <w:rsid w:val="0097363E"/>
    <w:pPr>
      <w:spacing w:before="400"/>
    </w:pPr>
    <w:rPr>
      <w:sz w:val="24"/>
      <w:szCs w:val="24"/>
    </w:rPr>
  </w:style>
  <w:style w:type="paragraph" w:customStyle="1" w:styleId="FigureCaption">
    <w:name w:val="Figure Caption"/>
    <w:basedOn w:val="Normal"/>
    <w:uiPriority w:val="99"/>
    <w:rsid w:val="0097363E"/>
    <w:pPr>
      <w:spacing w:after="200"/>
      <w:jc w:val="center"/>
    </w:pPr>
    <w:rPr>
      <w:szCs w:val="24"/>
    </w:rPr>
  </w:style>
  <w:style w:type="paragraph" w:customStyle="1" w:styleId="Equation">
    <w:name w:val="Equation"/>
    <w:basedOn w:val="Normal"/>
    <w:uiPriority w:val="99"/>
    <w:rsid w:val="0097363E"/>
    <w:pPr>
      <w:spacing w:after="200"/>
    </w:pPr>
    <w:rPr>
      <w:szCs w:val="24"/>
    </w:rPr>
  </w:style>
  <w:style w:type="paragraph" w:customStyle="1" w:styleId="AuthorAffiliation">
    <w:name w:val="Author Affiliation"/>
    <w:basedOn w:val="Normal"/>
    <w:uiPriority w:val="99"/>
    <w:rsid w:val="0097363E"/>
    <w:pPr>
      <w:spacing w:before="0"/>
    </w:pPr>
  </w:style>
  <w:style w:type="paragraph" w:customStyle="1" w:styleId="Figure">
    <w:name w:val="Figure"/>
    <w:basedOn w:val="Normal"/>
    <w:uiPriority w:val="99"/>
    <w:rsid w:val="0097363E"/>
    <w:pPr>
      <w:keepNext/>
      <w:keepLines/>
      <w:spacing w:after="200"/>
      <w:jc w:val="center"/>
    </w:pPr>
    <w:rPr>
      <w:szCs w:val="24"/>
    </w:rPr>
  </w:style>
  <w:style w:type="paragraph" w:customStyle="1" w:styleId="HeadingUn-numbered">
    <w:name w:val="Heading Un-numbered"/>
    <w:basedOn w:val="Heading1"/>
    <w:next w:val="BodyText"/>
    <w:uiPriority w:val="99"/>
    <w:rsid w:val="0097363E"/>
    <w:pPr>
      <w:keepLines w:val="0"/>
      <w:spacing w:before="400" w:after="200"/>
      <w:ind w:left="0" w:firstLine="0"/>
    </w:pPr>
    <w:rPr>
      <w:rFonts w:eastAsia="Century Gothic"/>
      <w:b w:val="0"/>
      <w:bCs/>
      <w:kern w:val="32"/>
    </w:rPr>
  </w:style>
  <w:style w:type="paragraph" w:customStyle="1" w:styleId="StyleHeading2LatinArial">
    <w:name w:val="Style Heading 2 + (Latin) Arial"/>
    <w:basedOn w:val="Heading2"/>
    <w:uiPriority w:val="99"/>
    <w:rsid w:val="0025273E"/>
    <w:pPr>
      <w:ind w:left="578" w:hanging="578"/>
    </w:pPr>
  </w:style>
  <w:style w:type="table" w:customStyle="1" w:styleId="TableSample1">
    <w:name w:val="Table Sample1"/>
    <w:basedOn w:val="TableNormal"/>
    <w:next w:val="TableGrid"/>
    <w:rsid w:val="006C79D9"/>
    <w:rPr>
      <w:rFonts w:ascii="Times New Roman" w:eastAsia="Times New Roman" w:hAnsi="Times New Roman"/>
    </w:rPr>
    <w:tblPr>
      <w:jc w:val="center"/>
      <w:tblCellMar>
        <w:left w:w="115" w:type="dxa"/>
        <w:right w:w="115" w:type="dxa"/>
      </w:tblCellMar>
    </w:tblPr>
    <w:trPr>
      <w:jc w:val="center"/>
    </w:trPr>
    <w:tblStylePr w:type="firstRow">
      <w:rPr>
        <w:rFonts w:ascii="Times New Roman" w:hAnsi="Times New Roman"/>
        <w:sz w:val="20"/>
      </w:rPr>
      <w:tblPr/>
      <w:tcPr>
        <w:tcBorders>
          <w:top w:val="single" w:sz="4" w:space="0" w:color="auto"/>
          <w:bottom w:val="double" w:sz="4" w:space="0" w:color="auto"/>
        </w:tcBorders>
      </w:tcPr>
    </w:tblStylePr>
    <w:tblStylePr w:type="lastRow">
      <w:rPr>
        <w:rFonts w:ascii="Times New Roman" w:hAnsi="Times New Roman"/>
        <w:sz w:val="20"/>
      </w:rPr>
      <w:tblPr/>
      <w:tcPr>
        <w:tcBorders>
          <w:top w:val="single" w:sz="4" w:space="0" w:color="auto"/>
          <w:bottom w:val="single" w:sz="4" w:space="0" w:color="auto"/>
        </w:tcBorders>
      </w:tcPr>
    </w:tblStylePr>
  </w:style>
  <w:style w:type="table" w:customStyle="1" w:styleId="TableGrid1">
    <w:name w:val="Table Grid1"/>
    <w:basedOn w:val="TableNormal"/>
    <w:next w:val="TableGrid"/>
    <w:uiPriority w:val="39"/>
    <w:rsid w:val="003D49EF"/>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06310B"/>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D3091"/>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65989"/>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C2D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9C40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9C40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9096149">
      <w:marLeft w:val="0"/>
      <w:marRight w:val="0"/>
      <w:marTop w:val="0"/>
      <w:marBottom w:val="0"/>
      <w:divBdr>
        <w:top w:val="none" w:sz="0" w:space="0" w:color="auto"/>
        <w:left w:val="none" w:sz="0" w:space="0" w:color="auto"/>
        <w:bottom w:val="none" w:sz="0" w:space="0" w:color="auto"/>
        <w:right w:val="none" w:sz="0" w:space="0" w:color="auto"/>
      </w:divBdr>
    </w:div>
    <w:div w:id="829096150">
      <w:marLeft w:val="0"/>
      <w:marRight w:val="0"/>
      <w:marTop w:val="0"/>
      <w:marBottom w:val="0"/>
      <w:divBdr>
        <w:top w:val="none" w:sz="0" w:space="0" w:color="auto"/>
        <w:left w:val="none" w:sz="0" w:space="0" w:color="auto"/>
        <w:bottom w:val="none" w:sz="0" w:space="0" w:color="auto"/>
        <w:right w:val="none" w:sz="0" w:space="0" w:color="auto"/>
      </w:divBdr>
    </w:div>
    <w:div w:id="829096151">
      <w:marLeft w:val="0"/>
      <w:marRight w:val="0"/>
      <w:marTop w:val="0"/>
      <w:marBottom w:val="0"/>
      <w:divBdr>
        <w:top w:val="none" w:sz="0" w:space="0" w:color="auto"/>
        <w:left w:val="none" w:sz="0" w:space="0" w:color="auto"/>
        <w:bottom w:val="none" w:sz="0" w:space="0" w:color="auto"/>
        <w:right w:val="none" w:sz="0" w:space="0" w:color="auto"/>
      </w:divBdr>
    </w:div>
    <w:div w:id="829096152">
      <w:marLeft w:val="0"/>
      <w:marRight w:val="0"/>
      <w:marTop w:val="0"/>
      <w:marBottom w:val="0"/>
      <w:divBdr>
        <w:top w:val="none" w:sz="0" w:space="0" w:color="auto"/>
        <w:left w:val="none" w:sz="0" w:space="0" w:color="auto"/>
        <w:bottom w:val="none" w:sz="0" w:space="0" w:color="auto"/>
        <w:right w:val="none" w:sz="0" w:space="0" w:color="auto"/>
      </w:divBdr>
    </w:div>
    <w:div w:id="829096153">
      <w:marLeft w:val="0"/>
      <w:marRight w:val="0"/>
      <w:marTop w:val="0"/>
      <w:marBottom w:val="0"/>
      <w:divBdr>
        <w:top w:val="none" w:sz="0" w:space="0" w:color="auto"/>
        <w:left w:val="none" w:sz="0" w:space="0" w:color="auto"/>
        <w:bottom w:val="none" w:sz="0" w:space="0" w:color="auto"/>
        <w:right w:val="none" w:sz="0" w:space="0" w:color="auto"/>
      </w:divBdr>
    </w:div>
    <w:div w:id="829096154">
      <w:marLeft w:val="0"/>
      <w:marRight w:val="0"/>
      <w:marTop w:val="0"/>
      <w:marBottom w:val="0"/>
      <w:divBdr>
        <w:top w:val="none" w:sz="0" w:space="0" w:color="auto"/>
        <w:left w:val="none" w:sz="0" w:space="0" w:color="auto"/>
        <w:bottom w:val="none" w:sz="0" w:space="0" w:color="auto"/>
        <w:right w:val="none" w:sz="0" w:space="0" w:color="auto"/>
      </w:divBdr>
    </w:div>
    <w:div w:id="829096155">
      <w:marLeft w:val="0"/>
      <w:marRight w:val="0"/>
      <w:marTop w:val="0"/>
      <w:marBottom w:val="0"/>
      <w:divBdr>
        <w:top w:val="none" w:sz="0" w:space="0" w:color="auto"/>
        <w:left w:val="none" w:sz="0" w:space="0" w:color="auto"/>
        <w:bottom w:val="none" w:sz="0" w:space="0" w:color="auto"/>
        <w:right w:val="none" w:sz="0" w:space="0" w:color="auto"/>
      </w:divBdr>
    </w:div>
    <w:div w:id="1079601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microsoft.com/office/2007/relationships/hdphoto" Target="media/hdphoto3.wdp"/><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jp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3.jpg"/><Relationship Id="rId33"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2.wdp"/><Relationship Id="rId20" Type="http://schemas.microsoft.com/office/2007/relationships/hdphoto" Target="media/hdphoto4.wdp"/><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jpg"/><Relationship Id="rId28" Type="http://schemas.openxmlformats.org/officeDocument/2006/relationships/image" Target="media/image16.png"/><Relationship Id="rId10" Type="http://schemas.openxmlformats.org/officeDocument/2006/relationships/hyperlink" Target="mailto:hpourmand@ryerson.ca" TargetMode="External"/><Relationship Id="rId19" Type="http://schemas.openxmlformats.org/officeDocument/2006/relationships/image" Target="media/image8.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 Id="rId22" Type="http://schemas.openxmlformats.org/officeDocument/2006/relationships/image" Target="media/image10.jpg"/><Relationship Id="rId27" Type="http://schemas.openxmlformats.org/officeDocument/2006/relationships/image" Target="media/image15.png"/><Relationship Id="rId30"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3C5C78-C558-4EBF-82C3-5B5B6CAA3D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3775</TotalTime>
  <Pages>10</Pages>
  <Words>2697</Words>
  <Characters>15375</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The buildingSMART Canada BIM Strategy</vt:lpstr>
    </vt:vector>
  </TitlesOfParts>
  <Company>Associated Engineering</Company>
  <LinksUpToDate>false</LinksUpToDate>
  <CharactersWithSpaces>18036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buildingSMART Canada BIM Strategy</dc:title>
  <dc:subject/>
  <dc:creator>Eric Poirier</dc:creator>
  <cp:keywords/>
  <dc:description/>
  <cp:lastModifiedBy>Engineering</cp:lastModifiedBy>
  <cp:revision>11</cp:revision>
  <cp:lastPrinted>2018-07-24T17:56:00Z</cp:lastPrinted>
  <dcterms:created xsi:type="dcterms:W3CDTF">2018-07-23T20:11:00Z</dcterms:created>
  <dcterms:modified xsi:type="dcterms:W3CDTF">2018-07-31T23:27:00Z</dcterms:modified>
</cp:coreProperties>
</file>